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33E279EC" w:rsidR="0064039C" w:rsidRDefault="0064039C" w:rsidP="0064039C">
      <w:pPr>
        <w:pStyle w:val="CRCoverPage"/>
        <w:tabs>
          <w:tab w:val="right" w:pos="9639"/>
        </w:tabs>
        <w:spacing w:after="0"/>
        <w:rPr>
          <w:b/>
          <w:i/>
          <w:noProof/>
          <w:sz w:val="28"/>
        </w:rPr>
      </w:pPr>
      <w:r>
        <w:rPr>
          <w:b/>
          <w:noProof/>
          <w:sz w:val="24"/>
        </w:rPr>
        <w:t>3GPP TSG-</w:t>
      </w:r>
      <w:fldSimple w:instr="DOCPROPERTY  TSG/WGRef  \* MERGEFORMAT">
        <w:r>
          <w:rPr>
            <w:b/>
            <w:noProof/>
            <w:sz w:val="24"/>
          </w:rPr>
          <w:t>RAN WG2</w:t>
        </w:r>
      </w:fldSimple>
      <w:r>
        <w:rPr>
          <w:b/>
          <w:noProof/>
          <w:sz w:val="24"/>
        </w:rPr>
        <w:t xml:space="preserve"> Meeting #1</w:t>
      </w:r>
      <w:r w:rsidR="000C4027">
        <w:rPr>
          <w:b/>
          <w:noProof/>
          <w:sz w:val="24"/>
        </w:rPr>
        <w:t>3</w:t>
      </w:r>
      <w:r w:rsidR="0077328D">
        <w:rPr>
          <w:b/>
          <w:noProof/>
          <w:sz w:val="24"/>
        </w:rPr>
        <w:t>1</w:t>
      </w:r>
      <w:r>
        <w:rPr>
          <w:b/>
          <w:i/>
          <w:noProof/>
          <w:sz w:val="28"/>
        </w:rPr>
        <w:tab/>
      </w:r>
      <w:fldSimple w:instr="DOCPROPERTY  Tdoc#  \* MERGEFORMAT">
        <w:r w:rsidR="000556AD">
          <w:rPr>
            <w:b/>
            <w:i/>
            <w:noProof/>
            <w:sz w:val="28"/>
          </w:rPr>
          <w:t>R2-25</w:t>
        </w:r>
        <w:r w:rsidR="00FD54A4">
          <w:rPr>
            <w:b/>
            <w:i/>
            <w:noProof/>
            <w:sz w:val="28"/>
          </w:rPr>
          <w:t>05883</w:t>
        </w:r>
      </w:fldSimple>
    </w:p>
    <w:p w14:paraId="71750239" w14:textId="7F3DD515" w:rsidR="0064039C" w:rsidRDefault="00F701BD" w:rsidP="0064039C">
      <w:pPr>
        <w:pStyle w:val="CRCoverPage"/>
        <w:outlineLvl w:val="0"/>
        <w:rPr>
          <w:b/>
          <w:noProof/>
          <w:sz w:val="24"/>
        </w:rPr>
      </w:pPr>
      <w:bookmarkStart w:id="0" w:name="_Hlk124761912"/>
      <w:r>
        <w:rPr>
          <w:b/>
          <w:bCs/>
          <w:sz w:val="24"/>
          <w:szCs w:val="22"/>
        </w:rPr>
        <w:t>Bengaluru</w:t>
      </w:r>
      <w:r w:rsidR="00CB0B4B">
        <w:rPr>
          <w:b/>
          <w:bCs/>
          <w:sz w:val="24"/>
          <w:szCs w:val="22"/>
        </w:rPr>
        <w:t xml:space="preserve">, </w:t>
      </w:r>
      <w:r>
        <w:rPr>
          <w:b/>
          <w:bCs/>
          <w:sz w:val="24"/>
          <w:szCs w:val="22"/>
        </w:rPr>
        <w:t>India</w:t>
      </w:r>
      <w:r w:rsidR="0064039C" w:rsidRPr="00142545">
        <w:rPr>
          <w:b/>
          <w:bCs/>
          <w:sz w:val="24"/>
          <w:szCs w:val="22"/>
        </w:rPr>
        <w:t xml:space="preserve">, </w:t>
      </w:r>
      <w:r w:rsidR="00641716">
        <w:rPr>
          <w:b/>
          <w:bCs/>
          <w:sz w:val="24"/>
          <w:szCs w:val="22"/>
        </w:rPr>
        <w:t>25</w:t>
      </w:r>
      <w:r w:rsidR="00FF4737" w:rsidRPr="005B14C4">
        <w:rPr>
          <w:b/>
          <w:bCs/>
          <w:sz w:val="24"/>
          <w:szCs w:val="22"/>
          <w:vertAlign w:val="superscript"/>
        </w:rPr>
        <w:t>th</w:t>
      </w:r>
      <w:r w:rsidR="00FF4737">
        <w:rPr>
          <w:b/>
          <w:bCs/>
          <w:sz w:val="24"/>
          <w:szCs w:val="22"/>
          <w:vertAlign w:val="superscript"/>
        </w:rPr>
        <w:t xml:space="preserve"> </w:t>
      </w:r>
      <w:r w:rsidR="0064039C">
        <w:rPr>
          <w:b/>
          <w:bCs/>
          <w:sz w:val="24"/>
          <w:szCs w:val="22"/>
        </w:rPr>
        <w:t>–</w:t>
      </w:r>
      <w:r w:rsidR="0064039C" w:rsidRPr="00142545">
        <w:rPr>
          <w:b/>
          <w:bCs/>
          <w:sz w:val="24"/>
          <w:szCs w:val="22"/>
        </w:rPr>
        <w:t xml:space="preserve"> </w:t>
      </w:r>
      <w:r w:rsidR="00604616">
        <w:rPr>
          <w:b/>
          <w:bCs/>
          <w:sz w:val="24"/>
          <w:szCs w:val="22"/>
        </w:rPr>
        <w:t>2</w:t>
      </w:r>
      <w:r w:rsidR="00641716">
        <w:rPr>
          <w:b/>
          <w:bCs/>
          <w:sz w:val="24"/>
          <w:szCs w:val="22"/>
        </w:rPr>
        <w:t>9</w:t>
      </w:r>
      <w:r w:rsidR="00641716" w:rsidRPr="00641716">
        <w:rPr>
          <w:b/>
          <w:bCs/>
          <w:sz w:val="24"/>
          <w:szCs w:val="22"/>
          <w:vertAlign w:val="superscript"/>
        </w:rPr>
        <w:t>th</w:t>
      </w:r>
      <w:r w:rsidR="00641716">
        <w:rPr>
          <w:b/>
          <w:bCs/>
          <w:sz w:val="24"/>
          <w:szCs w:val="22"/>
        </w:rPr>
        <w:t xml:space="preserve"> August</w:t>
      </w:r>
      <w:r w:rsidR="00A87A1A" w:rsidRPr="00142545">
        <w:rPr>
          <w:b/>
          <w:bCs/>
          <w:sz w:val="24"/>
          <w:szCs w:val="22"/>
        </w:rPr>
        <w:t xml:space="preserve"> </w:t>
      </w:r>
      <w:r w:rsidR="0064039C" w:rsidRPr="00142545">
        <w:rPr>
          <w:b/>
          <w:bCs/>
          <w:sz w:val="24"/>
          <w:szCs w:val="22"/>
        </w:rPr>
        <w:t>202</w:t>
      </w:r>
      <w:r w:rsidR="00FF4737">
        <w:rPr>
          <w:b/>
          <w:bCs/>
          <w:sz w:val="24"/>
          <w:szCs w:val="22"/>
        </w:rPr>
        <w:t>5</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ED729B">
        <w:rPr>
          <w:sz w:val="22"/>
          <w:szCs w:val="22"/>
          <w:lang w:val="en-US"/>
        </w:rPr>
        <w:t>8.7.</w:t>
      </w:r>
      <w:r w:rsidR="000066BB" w:rsidRPr="00ED729B">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7EC91E9" w:rsidR="00E90E49" w:rsidRPr="00CE0424" w:rsidRDefault="003D3C45" w:rsidP="00311702">
      <w:pPr>
        <w:pStyle w:val="3GPPHeader"/>
        <w:rPr>
          <w:sz w:val="22"/>
          <w:szCs w:val="22"/>
        </w:rPr>
      </w:pPr>
      <w:r>
        <w:rPr>
          <w:sz w:val="22"/>
          <w:szCs w:val="22"/>
        </w:rPr>
        <w:t>Title:</w:t>
      </w:r>
      <w:r w:rsidR="00E90E49" w:rsidRPr="00CE0424">
        <w:rPr>
          <w:sz w:val="22"/>
          <w:szCs w:val="22"/>
        </w:rPr>
        <w:tab/>
      </w:r>
      <w:r w:rsidR="00AB17B6">
        <w:rPr>
          <w:sz w:val="22"/>
          <w:szCs w:val="22"/>
        </w:rPr>
        <w:t>Remaining Issues on</w:t>
      </w:r>
      <w:r w:rsidR="00A941E0">
        <w:rPr>
          <w:sz w:val="22"/>
          <w:szCs w:val="22"/>
        </w:rPr>
        <w:t xml:space="preserve">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7537CFEB" w14:textId="3FFE3766" w:rsidR="005605E3" w:rsidRDefault="005605E3" w:rsidP="00A3067B">
      <w:pPr>
        <w:pStyle w:val="BodyText"/>
        <w:rPr>
          <w:rFonts w:eastAsia="Arial" w:cs="Arial"/>
        </w:rPr>
      </w:pPr>
      <w:bookmarkStart w:id="1" w:name="_Ref178064866"/>
      <w:r>
        <w:rPr>
          <w:rFonts w:cs="Arial"/>
          <w:lang w:val="en-US"/>
        </w:rPr>
        <w:t>In UE capabilities, we believe that the current radio access capability for support of XR rate control is not sufficient in view of</w:t>
      </w:r>
      <w:r w:rsidR="005F7404">
        <w:rPr>
          <w:rFonts w:cs="Arial"/>
          <w:lang w:val="en-US"/>
        </w:rPr>
        <w:t xml:space="preserve"> the CN providing information of which QoS flows are rate adaptable.  </w:t>
      </w:r>
    </w:p>
    <w:p w14:paraId="05F4937B" w14:textId="1C79C1CE" w:rsidR="00B257FB" w:rsidRDefault="00255259" w:rsidP="00B114C2">
      <w:pPr>
        <w:pStyle w:val="BodyText"/>
        <w:spacing w:before="120"/>
        <w:rPr>
          <w:lang w:val="en-US"/>
        </w:rPr>
      </w:pPr>
      <w:r>
        <w:rPr>
          <w:lang w:val="en-US"/>
        </w:rPr>
        <w:t>Thus, i</w:t>
      </w:r>
      <w:r w:rsidR="006E6853">
        <w:rPr>
          <w:lang w:val="en-US"/>
        </w:rPr>
        <w:t>n t</w:t>
      </w:r>
      <w:r w:rsidR="00AC27E6">
        <w:rPr>
          <w:lang w:val="en-US"/>
        </w:rPr>
        <w:t xml:space="preserve">his </w:t>
      </w:r>
      <w:r w:rsidR="008D0EA0">
        <w:rPr>
          <w:lang w:val="en-US"/>
        </w:rPr>
        <w:t>contribution</w:t>
      </w:r>
      <w:r w:rsidR="000E584A">
        <w:rPr>
          <w:lang w:val="en-US"/>
        </w:rPr>
        <w:t>,</w:t>
      </w:r>
      <w:r w:rsidR="00567D92">
        <w:rPr>
          <w:lang w:val="en-US"/>
        </w:rPr>
        <w:t xml:space="preserve"> </w:t>
      </w:r>
      <w:r w:rsidR="00D1597D">
        <w:rPr>
          <w:lang w:val="en-US"/>
        </w:rPr>
        <w:t xml:space="preserve">we </w:t>
      </w:r>
      <w:r w:rsidR="009A7619">
        <w:rPr>
          <w:lang w:val="en-US"/>
        </w:rPr>
        <w:t>discuss UE capabilities</w:t>
      </w:r>
      <w:r w:rsidR="00C44C7B">
        <w:rPr>
          <w:lang w:val="en-US"/>
        </w:rPr>
        <w:t xml:space="preserve"> and </w:t>
      </w:r>
      <w:r w:rsidR="004330A7">
        <w:rPr>
          <w:lang w:val="en-US"/>
        </w:rPr>
        <w:t xml:space="preserve">their </w:t>
      </w:r>
      <w:r w:rsidR="009B3A2D">
        <w:rPr>
          <w:lang w:val="en-US"/>
        </w:rPr>
        <w:t>awareness in the CN</w:t>
      </w:r>
      <w:r w:rsidR="00C44C7B">
        <w:rPr>
          <w:lang w:val="en-US"/>
        </w:rPr>
        <w:t xml:space="preserve">. </w:t>
      </w:r>
    </w:p>
    <w:bookmarkEnd w:id="1"/>
    <w:p w14:paraId="7BF137D7" w14:textId="77777777" w:rsidR="006C78E6" w:rsidRDefault="00E544BF" w:rsidP="00E544BF">
      <w:pPr>
        <w:pStyle w:val="Heading1"/>
      </w:pPr>
      <w:r>
        <w:t>2</w:t>
      </w:r>
      <w:r>
        <w:tab/>
      </w:r>
      <w:r w:rsidR="00882283">
        <w:t>Discussion</w:t>
      </w:r>
    </w:p>
    <w:p w14:paraId="53E7EB89" w14:textId="6911AA55" w:rsidR="008220F7" w:rsidRDefault="008220F7" w:rsidP="008220F7">
      <w:pPr>
        <w:pStyle w:val="Heading2"/>
      </w:pPr>
      <w:r>
        <w:t>2.</w:t>
      </w:r>
      <w:r w:rsidR="00CB2718">
        <w:t>1</w:t>
      </w:r>
      <w:r>
        <w:tab/>
        <w:t>UE Capabilities</w:t>
      </w:r>
    </w:p>
    <w:p w14:paraId="2980BF20" w14:textId="5DDCD472" w:rsidR="0044031B" w:rsidRPr="0044031B" w:rsidRDefault="009C43E2" w:rsidP="009C43E2">
      <w:pPr>
        <w:pStyle w:val="Heading3"/>
      </w:pPr>
      <w:r>
        <w:t>2.2.1</w:t>
      </w:r>
      <w:r>
        <w:tab/>
        <w:t>CN Awareness of UE Capability</w:t>
      </w:r>
    </w:p>
    <w:p w14:paraId="1955AE97" w14:textId="0A660F4F" w:rsidR="00363EFD" w:rsidRDefault="002E791F" w:rsidP="00167C57">
      <w:pPr>
        <w:jc w:val="both"/>
        <w:rPr>
          <w:rFonts w:ascii="Arial" w:hAnsi="Arial" w:cs="Arial"/>
        </w:rPr>
      </w:pPr>
      <w:r>
        <w:rPr>
          <w:rFonts w:ascii="Arial" w:hAnsi="Arial" w:cs="Arial"/>
        </w:rPr>
        <w:t>From SA2’s LS reply</w:t>
      </w:r>
      <w:r w:rsidR="008B349D">
        <w:rPr>
          <w:rFonts w:ascii="Arial" w:hAnsi="Arial" w:cs="Arial"/>
        </w:rPr>
        <w:t xml:space="preserve"> </w:t>
      </w:r>
      <w:r w:rsidR="00092C0F">
        <w:rPr>
          <w:rFonts w:ascii="Arial" w:hAnsi="Arial" w:cs="Arial"/>
        </w:rPr>
        <w:fldChar w:fldCharType="begin"/>
      </w:r>
      <w:r w:rsidR="00092C0F">
        <w:rPr>
          <w:rFonts w:ascii="Arial" w:hAnsi="Arial" w:cs="Arial"/>
        </w:rPr>
        <w:instrText xml:space="preserve"> REF _Ref197604142 \r \h </w:instrText>
      </w:r>
      <w:r w:rsidR="00092C0F">
        <w:rPr>
          <w:rFonts w:ascii="Arial" w:hAnsi="Arial" w:cs="Arial"/>
        </w:rPr>
      </w:r>
      <w:r w:rsidR="00092C0F">
        <w:rPr>
          <w:rFonts w:ascii="Arial" w:hAnsi="Arial" w:cs="Arial"/>
        </w:rPr>
        <w:fldChar w:fldCharType="separate"/>
      </w:r>
      <w:r w:rsidR="00092C0F">
        <w:rPr>
          <w:rFonts w:ascii="Arial" w:hAnsi="Arial" w:cs="Arial"/>
        </w:rPr>
        <w:t>[1]</w:t>
      </w:r>
      <w:r w:rsidR="00092C0F">
        <w:rPr>
          <w:rFonts w:ascii="Arial" w:hAnsi="Arial" w:cs="Arial"/>
        </w:rPr>
        <w:fldChar w:fldCharType="end"/>
      </w:r>
      <w:r>
        <w:rPr>
          <w:rFonts w:ascii="Arial" w:hAnsi="Arial" w:cs="Arial"/>
        </w:rPr>
        <w:t xml:space="preserve">, </w:t>
      </w:r>
      <w:r w:rsidR="008F05A7">
        <w:rPr>
          <w:rFonts w:ascii="Arial" w:hAnsi="Arial" w:cs="Arial"/>
        </w:rPr>
        <w:t xml:space="preserve">they have confirmed </w:t>
      </w:r>
      <w:r>
        <w:rPr>
          <w:rFonts w:ascii="Arial" w:hAnsi="Arial" w:cs="Arial"/>
        </w:rPr>
        <w:t xml:space="preserve">the </w:t>
      </w:r>
      <w:r w:rsidR="008F05A7">
        <w:rPr>
          <w:rFonts w:ascii="Arial" w:hAnsi="Arial" w:cs="Arial"/>
        </w:rPr>
        <w:t xml:space="preserve">CN can indicate to the </w:t>
      </w:r>
      <w:proofErr w:type="spellStart"/>
      <w:r w:rsidR="008F05A7">
        <w:rPr>
          <w:rFonts w:ascii="Arial" w:hAnsi="Arial" w:cs="Arial"/>
        </w:rPr>
        <w:t>gNB</w:t>
      </w:r>
      <w:proofErr w:type="spellEnd"/>
      <w:r w:rsidR="008F05A7">
        <w:rPr>
          <w:rFonts w:ascii="Arial" w:hAnsi="Arial" w:cs="Arial"/>
        </w:rPr>
        <w:t xml:space="preserve"> that a QoS flow is subject to uplink rate contro</w:t>
      </w:r>
      <w:r w:rsidR="003D07D6">
        <w:rPr>
          <w:rFonts w:ascii="Arial" w:hAnsi="Arial" w:cs="Arial"/>
        </w:rPr>
        <w:t xml:space="preserve">l and will discuss further on the whether to reuse existing mechanisms or </w:t>
      </w:r>
      <w:r w:rsidR="00767D95">
        <w:rPr>
          <w:rFonts w:ascii="Arial" w:hAnsi="Arial" w:cs="Arial"/>
        </w:rPr>
        <w:t xml:space="preserve">come up with a new mechanism. </w:t>
      </w:r>
      <w:r w:rsidR="00C214B1">
        <w:rPr>
          <w:rFonts w:ascii="Arial" w:hAnsi="Arial" w:cs="Arial"/>
        </w:rPr>
        <w:t xml:space="preserve">It was also agreed in the last meeting that a new </w:t>
      </w:r>
      <w:r w:rsidR="001110FB">
        <w:rPr>
          <w:rFonts w:ascii="Arial" w:hAnsi="Arial" w:cs="Arial"/>
        </w:rPr>
        <w:t xml:space="preserve">radio access </w:t>
      </w:r>
      <w:r w:rsidR="00C214B1">
        <w:rPr>
          <w:rFonts w:ascii="Arial" w:hAnsi="Arial" w:cs="Arial"/>
        </w:rPr>
        <w:t xml:space="preserve">UE capability </w:t>
      </w:r>
      <w:r w:rsidR="005B5F4C">
        <w:rPr>
          <w:rFonts w:ascii="Arial" w:hAnsi="Arial" w:cs="Arial"/>
        </w:rPr>
        <w:t>is</w:t>
      </w:r>
      <w:r w:rsidR="00054F25">
        <w:rPr>
          <w:rFonts w:ascii="Arial" w:hAnsi="Arial" w:cs="Arial"/>
        </w:rPr>
        <w:t xml:space="preserve"> introduced to indicate the support for the XR rate control MAC CE. </w:t>
      </w:r>
      <w:r w:rsidR="00F13AF1">
        <w:rPr>
          <w:rFonts w:ascii="Arial" w:hAnsi="Arial" w:cs="Arial"/>
        </w:rPr>
        <w:t>Then</w:t>
      </w:r>
      <w:r w:rsidR="00363EFD">
        <w:rPr>
          <w:rFonts w:ascii="Arial" w:hAnsi="Arial" w:cs="Arial"/>
        </w:rPr>
        <w:t xml:space="preserve">, the </w:t>
      </w:r>
      <w:r w:rsidR="00C6779C">
        <w:rPr>
          <w:rFonts w:ascii="Arial" w:hAnsi="Arial" w:cs="Arial"/>
        </w:rPr>
        <w:t xml:space="preserve">functional representation of the </w:t>
      </w:r>
      <w:r w:rsidR="00F23010">
        <w:rPr>
          <w:rFonts w:ascii="Arial" w:hAnsi="Arial" w:cs="Arial"/>
        </w:rPr>
        <w:t xml:space="preserve">end-to-end </w:t>
      </w:r>
      <w:r w:rsidR="00251968">
        <w:rPr>
          <w:rFonts w:ascii="Arial" w:hAnsi="Arial" w:cs="Arial"/>
        </w:rPr>
        <w:t xml:space="preserve">XR rate control </w:t>
      </w:r>
      <w:r w:rsidR="00F23010">
        <w:rPr>
          <w:rFonts w:ascii="Arial" w:hAnsi="Arial" w:cs="Arial"/>
        </w:rPr>
        <w:t xml:space="preserve">solution </w:t>
      </w:r>
      <w:r w:rsidR="00C6779C">
        <w:rPr>
          <w:rFonts w:ascii="Arial" w:hAnsi="Arial" w:cs="Arial"/>
        </w:rPr>
        <w:t>is as follows</w:t>
      </w:r>
      <w:r w:rsidR="00685A92">
        <w:rPr>
          <w:rFonts w:ascii="Arial" w:hAnsi="Arial" w:cs="Arial"/>
        </w:rPr>
        <w:t>:</w:t>
      </w:r>
    </w:p>
    <w:p w14:paraId="274C0E0C" w14:textId="6AE3BBCE" w:rsidR="00F23010" w:rsidRDefault="00B71FE7" w:rsidP="00C37F00">
      <w:pPr>
        <w:jc w:val="center"/>
      </w:pPr>
      <w:r>
        <w:rPr>
          <w:noProof/>
        </w:rPr>
        <w:object w:dxaOrig="11180" w:dyaOrig="7360" w14:anchorId="54E21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55pt;height:215.45pt;mso-width-percent:0;mso-height-percent:0;mso-width-percent:0;mso-height-percent:0" o:ole="">
            <v:imagedata r:id="rId11" o:title=""/>
          </v:shape>
          <o:OLEObject Type="Embed" ProgID="Visio.Drawing.15" ShapeID="_x0000_i1025" DrawAspect="Content" ObjectID="_1816756428" r:id="rId12"/>
        </w:object>
      </w:r>
    </w:p>
    <w:p w14:paraId="67BF510D" w14:textId="14FDEDF4" w:rsidR="00C37F00" w:rsidRPr="00C37F00" w:rsidRDefault="00C37F00" w:rsidP="00C37F00">
      <w:pPr>
        <w:jc w:val="center"/>
        <w:rPr>
          <w:rFonts w:ascii="Arial" w:hAnsi="Arial" w:cs="Arial"/>
        </w:rPr>
      </w:pPr>
      <w:r w:rsidRPr="00C37F00">
        <w:rPr>
          <w:rFonts w:ascii="Arial" w:hAnsi="Arial" w:cs="Arial"/>
        </w:rPr>
        <w:t>Figure 1:</w:t>
      </w:r>
      <w:r>
        <w:rPr>
          <w:rFonts w:ascii="Arial" w:hAnsi="Arial" w:cs="Arial"/>
        </w:rPr>
        <w:t xml:space="preserve"> Functional Representation of the end-to-end XR rate control solution</w:t>
      </w:r>
    </w:p>
    <w:p w14:paraId="0D883334" w14:textId="63CD16A1" w:rsidR="00270D1D" w:rsidRDefault="00AA34AC" w:rsidP="00167C57">
      <w:pPr>
        <w:jc w:val="both"/>
        <w:rPr>
          <w:rFonts w:ascii="Arial" w:hAnsi="Arial" w:cs="Arial"/>
        </w:rPr>
      </w:pPr>
      <w:r>
        <w:rPr>
          <w:rFonts w:ascii="Arial" w:hAnsi="Arial" w:cs="Arial"/>
        </w:rPr>
        <w:t xml:space="preserve">In Figure 1, we see that the CN </w:t>
      </w:r>
      <w:r w:rsidR="00206D85">
        <w:rPr>
          <w:rFonts w:ascii="Arial" w:hAnsi="Arial" w:cs="Arial"/>
        </w:rPr>
        <w:t>determines the rate adaptability of a QoS flow with the input from the UE and corresponding AF</w:t>
      </w:r>
      <w:r w:rsidR="006B1A35">
        <w:rPr>
          <w:rFonts w:ascii="Arial" w:hAnsi="Arial" w:cs="Arial"/>
        </w:rPr>
        <w:t>,</w:t>
      </w:r>
      <w:r w:rsidR="002E23DF">
        <w:rPr>
          <w:rFonts w:ascii="Arial" w:hAnsi="Arial" w:cs="Arial"/>
        </w:rPr>
        <w:t xml:space="preserve"> </w:t>
      </w:r>
      <w:r w:rsidR="006B1A35">
        <w:rPr>
          <w:rFonts w:ascii="Arial" w:hAnsi="Arial" w:cs="Arial"/>
        </w:rPr>
        <w:t>t</w:t>
      </w:r>
      <w:r w:rsidR="002E23DF">
        <w:rPr>
          <w:rFonts w:ascii="Arial" w:hAnsi="Arial" w:cs="Arial"/>
        </w:rPr>
        <w:t>hen</w:t>
      </w:r>
      <w:r w:rsidR="00EE7C80">
        <w:rPr>
          <w:rFonts w:ascii="Arial" w:hAnsi="Arial" w:cs="Arial"/>
        </w:rPr>
        <w:t xml:space="preserve"> provides the information to the RAN.</w:t>
      </w:r>
      <w:r w:rsidR="005A27DC">
        <w:rPr>
          <w:rFonts w:ascii="Arial" w:hAnsi="Arial" w:cs="Arial"/>
        </w:rPr>
        <w:t xml:space="preserve"> The RAN then based on the UE capability </w:t>
      </w:r>
      <w:r w:rsidR="005A27DC">
        <w:rPr>
          <w:rFonts w:ascii="Arial" w:hAnsi="Arial" w:cs="Arial"/>
        </w:rPr>
        <w:lastRenderedPageBreak/>
        <w:t xml:space="preserve">information can determine whether it can signal the XR rate control MAC CE. However, </w:t>
      </w:r>
      <w:r w:rsidR="0084027B">
        <w:rPr>
          <w:rFonts w:ascii="Arial" w:hAnsi="Arial" w:cs="Arial"/>
        </w:rPr>
        <w:t xml:space="preserve">even </w:t>
      </w:r>
      <w:r w:rsidR="001C3CA1">
        <w:rPr>
          <w:rFonts w:ascii="Arial" w:hAnsi="Arial" w:cs="Arial"/>
        </w:rPr>
        <w:t xml:space="preserve">if the UE does not support this capability, the CN still </w:t>
      </w:r>
      <w:r w:rsidR="002D2159">
        <w:rPr>
          <w:rFonts w:ascii="Arial" w:hAnsi="Arial" w:cs="Arial"/>
        </w:rPr>
        <w:t xml:space="preserve">performs the determination of </w:t>
      </w:r>
      <w:r w:rsidR="007910F6">
        <w:rPr>
          <w:rFonts w:ascii="Arial" w:hAnsi="Arial" w:cs="Arial"/>
        </w:rPr>
        <w:t xml:space="preserve">QoS flow </w:t>
      </w:r>
      <w:r w:rsidR="002D2159">
        <w:rPr>
          <w:rFonts w:ascii="Arial" w:hAnsi="Arial" w:cs="Arial"/>
        </w:rPr>
        <w:t xml:space="preserve">rate adaptability </w:t>
      </w:r>
      <w:r w:rsidR="007910F6">
        <w:rPr>
          <w:rFonts w:ascii="Arial" w:hAnsi="Arial" w:cs="Arial"/>
        </w:rPr>
        <w:t>and provides the information to the RAN</w:t>
      </w:r>
      <w:r w:rsidR="008C0A12">
        <w:rPr>
          <w:rFonts w:ascii="Arial" w:hAnsi="Arial" w:cs="Arial"/>
        </w:rPr>
        <w:t>,</w:t>
      </w:r>
      <w:r w:rsidR="007910F6">
        <w:rPr>
          <w:rFonts w:ascii="Arial" w:hAnsi="Arial" w:cs="Arial"/>
        </w:rPr>
        <w:t xml:space="preserve"> only to be ignored</w:t>
      </w:r>
      <w:r w:rsidR="00DB0622">
        <w:rPr>
          <w:rFonts w:ascii="Arial" w:hAnsi="Arial" w:cs="Arial"/>
        </w:rPr>
        <w:t xml:space="preserve"> i.e., the CN is unaware of </w:t>
      </w:r>
      <w:r w:rsidR="00B07D8C">
        <w:rPr>
          <w:rFonts w:ascii="Arial" w:hAnsi="Arial" w:cs="Arial"/>
        </w:rPr>
        <w:t>the content</w:t>
      </w:r>
      <w:r w:rsidR="00564E8B">
        <w:rPr>
          <w:rFonts w:ascii="Arial" w:hAnsi="Arial" w:cs="Arial"/>
        </w:rPr>
        <w:t>s</w:t>
      </w:r>
      <w:r w:rsidR="00B07D8C">
        <w:rPr>
          <w:rFonts w:ascii="Arial" w:hAnsi="Arial" w:cs="Arial"/>
        </w:rPr>
        <w:t xml:space="preserve"> of the </w:t>
      </w:r>
      <w:r w:rsidR="00DB0622">
        <w:rPr>
          <w:rFonts w:ascii="Arial" w:hAnsi="Arial" w:cs="Arial"/>
        </w:rPr>
        <w:t xml:space="preserve">UE </w:t>
      </w:r>
      <w:r w:rsidR="00C72DF7">
        <w:rPr>
          <w:rFonts w:ascii="Arial" w:hAnsi="Arial" w:cs="Arial"/>
        </w:rPr>
        <w:t>radio access capabilities</w:t>
      </w:r>
      <w:r w:rsidR="00C10EB7">
        <w:rPr>
          <w:rFonts w:ascii="Arial" w:hAnsi="Arial" w:cs="Arial"/>
        </w:rPr>
        <w:t xml:space="preserve">. </w:t>
      </w:r>
    </w:p>
    <w:p w14:paraId="3F031C83" w14:textId="4DD2CA0E" w:rsidR="00700381" w:rsidRDefault="003E25CD" w:rsidP="00700381">
      <w:pPr>
        <w:pStyle w:val="Observation"/>
        <w:numPr>
          <w:ilvl w:val="0"/>
          <w:numId w:val="4"/>
        </w:numPr>
        <w:spacing w:after="180"/>
        <w:ind w:left="1701" w:hanging="1701"/>
      </w:pPr>
      <w:bookmarkStart w:id="2" w:name="_Toc206142759"/>
      <w:r>
        <w:t xml:space="preserve">CN is unaware of </w:t>
      </w:r>
      <w:r w:rsidR="00FD70B7">
        <w:t>the content</w:t>
      </w:r>
      <w:r w:rsidR="00D84F38">
        <w:t>s</w:t>
      </w:r>
      <w:r w:rsidR="00FD70B7">
        <w:t xml:space="preserve"> of the UE radio access capabilities and whether it </w:t>
      </w:r>
      <w:r>
        <w:t xml:space="preserve">can support the XR rate control </w:t>
      </w:r>
      <w:r w:rsidR="006C459D">
        <w:t xml:space="preserve">radio access </w:t>
      </w:r>
      <w:r>
        <w:t xml:space="preserve">capability, so </w:t>
      </w:r>
      <w:r w:rsidR="00781D10">
        <w:t xml:space="preserve">will always perform the </w:t>
      </w:r>
      <w:r w:rsidR="00165746">
        <w:t xml:space="preserve">determination of QoS flow </w:t>
      </w:r>
      <w:r w:rsidR="00781D10">
        <w:t>rate adaptability</w:t>
      </w:r>
      <w:r w:rsidR="00743702">
        <w:t>.</w:t>
      </w:r>
      <w:bookmarkEnd w:id="2"/>
      <w:r w:rsidR="00781D10">
        <w:t xml:space="preserve"> </w:t>
      </w:r>
    </w:p>
    <w:p w14:paraId="1F4FC96A" w14:textId="6D5FCBDD" w:rsidR="004550A3" w:rsidRDefault="00347FED" w:rsidP="004550A3">
      <w:pPr>
        <w:jc w:val="both"/>
        <w:rPr>
          <w:rFonts w:ascii="Arial" w:hAnsi="Arial" w:cs="Arial"/>
        </w:rPr>
      </w:pPr>
      <w:r>
        <w:rPr>
          <w:rFonts w:ascii="Arial" w:hAnsi="Arial" w:cs="Arial"/>
        </w:rPr>
        <w:t>T</w:t>
      </w:r>
      <w:r w:rsidR="004550A3">
        <w:rPr>
          <w:rFonts w:ascii="Arial" w:hAnsi="Arial" w:cs="Arial"/>
        </w:rPr>
        <w:t xml:space="preserve">his rate adaptability is </w:t>
      </w:r>
      <w:r>
        <w:rPr>
          <w:rFonts w:ascii="Arial" w:hAnsi="Arial" w:cs="Arial"/>
        </w:rPr>
        <w:t xml:space="preserve">also </w:t>
      </w:r>
      <w:r w:rsidR="004550A3">
        <w:rPr>
          <w:rFonts w:ascii="Arial" w:hAnsi="Arial" w:cs="Arial"/>
        </w:rPr>
        <w:t xml:space="preserve">used to setup </w:t>
      </w:r>
      <w:r w:rsidR="00931989">
        <w:rPr>
          <w:rFonts w:ascii="Arial" w:hAnsi="Arial" w:cs="Arial"/>
        </w:rPr>
        <w:t xml:space="preserve">a dedicated QoS flow </w:t>
      </w:r>
      <w:r w:rsidR="004550A3">
        <w:rPr>
          <w:rFonts w:ascii="Arial" w:hAnsi="Arial" w:cs="Arial"/>
        </w:rPr>
        <w:t xml:space="preserve">to </w:t>
      </w:r>
      <w:r w:rsidR="009D2DBE">
        <w:rPr>
          <w:rFonts w:ascii="Arial" w:hAnsi="Arial" w:cs="Arial"/>
        </w:rPr>
        <w:t>prevent</w:t>
      </w:r>
      <w:r w:rsidR="004550A3">
        <w:rPr>
          <w:rFonts w:ascii="Arial" w:hAnsi="Arial" w:cs="Arial"/>
        </w:rPr>
        <w:t xml:space="preserve"> multiplex</w:t>
      </w:r>
      <w:r w:rsidR="009D2DBE">
        <w:rPr>
          <w:rFonts w:ascii="Arial" w:hAnsi="Arial" w:cs="Arial"/>
        </w:rPr>
        <w:t>ing of</w:t>
      </w:r>
      <w:r w:rsidR="004550A3">
        <w:rPr>
          <w:rFonts w:ascii="Arial" w:hAnsi="Arial" w:cs="Arial"/>
        </w:rPr>
        <w:t xml:space="preserve"> non-rate adaptable flows</w:t>
      </w:r>
      <w:r w:rsidR="002E4368">
        <w:rPr>
          <w:rFonts w:ascii="Arial" w:hAnsi="Arial" w:cs="Arial"/>
        </w:rPr>
        <w:t xml:space="preserve">, which could be unnecessary </w:t>
      </w:r>
      <w:r w:rsidR="000139C5">
        <w:rPr>
          <w:rFonts w:ascii="Arial" w:hAnsi="Arial" w:cs="Arial"/>
        </w:rPr>
        <w:t>if the UE does not support the</w:t>
      </w:r>
      <w:r w:rsidR="001F62B2">
        <w:rPr>
          <w:rFonts w:ascii="Arial" w:hAnsi="Arial" w:cs="Arial"/>
        </w:rPr>
        <w:t xml:space="preserve"> corresponding</w:t>
      </w:r>
      <w:r w:rsidR="000139C5">
        <w:rPr>
          <w:rFonts w:ascii="Arial" w:hAnsi="Arial" w:cs="Arial"/>
        </w:rPr>
        <w:t xml:space="preserve"> </w:t>
      </w:r>
      <w:r w:rsidR="00597AFB">
        <w:rPr>
          <w:rFonts w:ascii="Arial" w:hAnsi="Arial" w:cs="Arial"/>
        </w:rPr>
        <w:t>capability</w:t>
      </w:r>
      <w:r w:rsidR="004550A3">
        <w:rPr>
          <w:rFonts w:ascii="Arial" w:hAnsi="Arial" w:cs="Arial"/>
        </w:rPr>
        <w:t>.</w:t>
      </w:r>
      <w:r w:rsidR="003136FC">
        <w:rPr>
          <w:rFonts w:ascii="Arial" w:hAnsi="Arial" w:cs="Arial"/>
        </w:rPr>
        <w:t xml:space="preserve"> </w:t>
      </w:r>
      <w:r w:rsidR="004550A3">
        <w:rPr>
          <w:rFonts w:ascii="Arial" w:hAnsi="Arial" w:cs="Arial"/>
        </w:rPr>
        <w:t>Thus, RAN2 should discuss a solution to overcome this issue.</w:t>
      </w:r>
      <w:r w:rsidR="00F104D1">
        <w:rPr>
          <w:rFonts w:ascii="Arial" w:hAnsi="Arial" w:cs="Arial"/>
        </w:rPr>
        <w:t xml:space="preserve"> </w:t>
      </w:r>
    </w:p>
    <w:p w14:paraId="52EEB4C2" w14:textId="137A38BC" w:rsidR="004550A3" w:rsidRDefault="004550A3" w:rsidP="004550A3">
      <w:pPr>
        <w:pStyle w:val="Proposal"/>
      </w:pPr>
      <w:bookmarkStart w:id="3" w:name="_Toc206142762"/>
      <w:r>
        <w:t xml:space="preserve">Discuss the issue on the CN being unaware of UE’s </w:t>
      </w:r>
      <w:r w:rsidR="00A427C9">
        <w:t>XR rate control capability</w:t>
      </w:r>
      <w:r>
        <w:t xml:space="preserve"> when determining the rate adaptability of the QoS flow.</w:t>
      </w:r>
      <w:bookmarkEnd w:id="3"/>
      <w:r>
        <w:t xml:space="preserve"> </w:t>
      </w:r>
    </w:p>
    <w:p w14:paraId="0584D0E4" w14:textId="5671D4B6" w:rsidR="00F104D1" w:rsidRPr="00D255B9" w:rsidRDefault="00C32654" w:rsidP="00155B80">
      <w:pPr>
        <w:jc w:val="both"/>
        <w:rPr>
          <w:rFonts w:ascii="Arial" w:hAnsi="Arial" w:cs="Arial"/>
        </w:rPr>
      </w:pPr>
      <w:r>
        <w:rPr>
          <w:rFonts w:ascii="Arial" w:hAnsi="Arial" w:cs="Arial"/>
        </w:rPr>
        <w:t>As we are discussing awareness in the CN</w:t>
      </w:r>
      <w:r w:rsidR="00F104D1">
        <w:rPr>
          <w:rFonts w:ascii="Arial" w:hAnsi="Arial" w:cs="Arial"/>
        </w:rPr>
        <w:t xml:space="preserve">, RAN2 should send an LS to SA2 </w:t>
      </w:r>
      <w:r w:rsidR="00101D1C">
        <w:rPr>
          <w:rFonts w:ascii="Arial" w:hAnsi="Arial" w:cs="Arial"/>
        </w:rPr>
        <w:t>to discuss th</w:t>
      </w:r>
      <w:r w:rsidR="00505E35">
        <w:rPr>
          <w:rFonts w:ascii="Arial" w:hAnsi="Arial" w:cs="Arial"/>
        </w:rPr>
        <w:t>is issue</w:t>
      </w:r>
      <w:r w:rsidR="00101D1C">
        <w:rPr>
          <w:rFonts w:ascii="Arial" w:hAnsi="Arial" w:cs="Arial"/>
        </w:rPr>
        <w:t>.</w:t>
      </w:r>
    </w:p>
    <w:p w14:paraId="33E8822C" w14:textId="2117ED2F" w:rsidR="000623A6" w:rsidRDefault="00EC0F60" w:rsidP="000623A6">
      <w:pPr>
        <w:pStyle w:val="Proposal"/>
      </w:pPr>
      <w:bookmarkStart w:id="4" w:name="_Toc206142763"/>
      <w:r>
        <w:t xml:space="preserve">Send an LS to SA2 to discuss the issue about awareness of UE’s XR rate control capability in the CN. </w:t>
      </w:r>
      <w:bookmarkEnd w:id="4"/>
    </w:p>
    <w:p w14:paraId="742AD825" w14:textId="256D6DEA" w:rsidR="008E5EFA" w:rsidRDefault="005E7AAE" w:rsidP="008E5EFA">
      <w:pPr>
        <w:pStyle w:val="Heading1"/>
      </w:pPr>
      <w:bookmarkStart w:id="5" w:name="_Toc70424553"/>
      <w:bookmarkStart w:id="6" w:name="_Toc134612747"/>
      <w:bookmarkStart w:id="7" w:name="_Ref189046994"/>
      <w:bookmarkEnd w:id="5"/>
      <w:r>
        <w:t>3</w:t>
      </w:r>
      <w:r w:rsidR="008E5EFA">
        <w:t xml:space="preserve"> </w:t>
      </w:r>
      <w:r w:rsidR="00583B0D">
        <w:tab/>
      </w:r>
      <w:r w:rsidR="008E5EFA" w:rsidRPr="00CE0424">
        <w:t>Conclusion</w:t>
      </w:r>
      <w:bookmarkEnd w:id="6"/>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03E9903A" w14:textId="3C88ADCA" w:rsidR="002359D1" w:rsidRPr="001A1F51" w:rsidRDefault="00D83B21" w:rsidP="001A1F51">
      <w:pPr>
        <w:pStyle w:val="TableofFigures"/>
        <w:tabs>
          <w:tab w:val="right" w:leader="dot" w:pos="9629"/>
        </w:tabs>
        <w:rPr>
          <w:rStyle w:val="Hyperlink"/>
        </w:rPr>
      </w:pPr>
      <w:r w:rsidRPr="001A1F51">
        <w:rPr>
          <w:rStyle w:val="Hyperlink"/>
        </w:rPr>
        <w:fldChar w:fldCharType="begin"/>
      </w:r>
      <w:r w:rsidRPr="001A1F51">
        <w:rPr>
          <w:rStyle w:val="Hyperlink"/>
        </w:rPr>
        <w:instrText xml:space="preserve"> TOC \n \h \z \t "Observation,1" </w:instrText>
      </w:r>
      <w:r w:rsidRPr="001A1F51">
        <w:rPr>
          <w:rStyle w:val="Hyperlink"/>
        </w:rPr>
        <w:fldChar w:fldCharType="separate"/>
      </w:r>
      <w:hyperlink w:anchor="_Toc206142759" w:history="1">
        <w:r w:rsidR="002359D1" w:rsidRPr="00A65255">
          <w:rPr>
            <w:rStyle w:val="Hyperlink"/>
            <w:noProof/>
          </w:rPr>
          <w:t>Observation 1</w:t>
        </w:r>
        <w:r w:rsidR="002359D1" w:rsidRPr="001A1F51">
          <w:rPr>
            <w:rStyle w:val="Hyperlink"/>
          </w:rPr>
          <w:tab/>
        </w:r>
        <w:r w:rsidR="002359D1" w:rsidRPr="00A65255">
          <w:rPr>
            <w:rStyle w:val="Hyperlink"/>
            <w:noProof/>
          </w:rPr>
          <w:t>CN is unaware of the contents of the UE radio access capabilities and whether it can support the XR rate control radio access capability, so will always perform the determination of QoS flow rate adaptability.</w:t>
        </w:r>
      </w:hyperlink>
    </w:p>
    <w:p w14:paraId="657ED686" w14:textId="1DB51E5E" w:rsidR="008E5EFA" w:rsidRPr="001A1F51" w:rsidRDefault="00D83B21" w:rsidP="001A1F51">
      <w:pPr>
        <w:rPr>
          <w:rFonts w:asciiTheme="minorBidi" w:hAnsiTheme="minorBidi" w:cstheme="minorBidi"/>
        </w:rPr>
      </w:pPr>
      <w:r w:rsidRPr="001A1F51">
        <w:rPr>
          <w:rStyle w:val="Hyperlink"/>
          <w:noProof/>
        </w:rPr>
        <w:fldChar w:fldCharType="end"/>
      </w:r>
      <w:r w:rsidR="00F77F24" w:rsidRPr="001A1F51">
        <w:rPr>
          <w:rFonts w:asciiTheme="minorBidi" w:hAnsiTheme="minorBidi" w:cstheme="minorBidi"/>
        </w:rPr>
        <w:t>B</w:t>
      </w:r>
      <w:r w:rsidR="008E5EFA" w:rsidRPr="001A1F51">
        <w:rPr>
          <w:rFonts w:asciiTheme="minorBidi" w:hAnsiTheme="minorBidi" w:cstheme="minorBidi"/>
        </w:rPr>
        <w:t>ased on the discussion in the previous sections</w:t>
      </w:r>
      <w:r w:rsidR="005E249F" w:rsidRPr="001A1F51">
        <w:rPr>
          <w:rFonts w:asciiTheme="minorBidi" w:hAnsiTheme="minorBidi" w:cstheme="minorBidi"/>
        </w:rPr>
        <w:t>,</w:t>
      </w:r>
      <w:r w:rsidR="008E5EFA" w:rsidRPr="001A1F51">
        <w:rPr>
          <w:rFonts w:asciiTheme="minorBidi" w:hAnsiTheme="minorBidi" w:cstheme="minorBidi"/>
        </w:rPr>
        <w:t xml:space="preserve"> we propose the following:</w:t>
      </w:r>
    </w:p>
    <w:p w14:paraId="28B5A9DD" w14:textId="63A138EF" w:rsidR="002359D1" w:rsidRDefault="008E5EFA">
      <w:pPr>
        <w:pStyle w:val="TableofFigures"/>
        <w:tabs>
          <w:tab w:val="right" w:leader="dot" w:pos="9629"/>
        </w:tabs>
        <w:rPr>
          <w:rFonts w:asciiTheme="minorHAnsi" w:eastAsiaTheme="minorEastAsia" w:hAnsiTheme="minorHAnsi" w:cstheme="minorBidi"/>
          <w:b w:val="0"/>
          <w:noProof/>
          <w:kern w:val="2"/>
          <w:sz w:val="24"/>
          <w:szCs w:val="24"/>
          <w:lang w:val="en-DE" w:eastAsia="en-DE" w:bidi="ta-I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142762" w:history="1">
        <w:r w:rsidR="002359D1" w:rsidRPr="00926760">
          <w:rPr>
            <w:rStyle w:val="Hyperlink"/>
            <w:noProof/>
          </w:rPr>
          <w:t>Proposal 1</w:t>
        </w:r>
        <w:r w:rsidR="002359D1">
          <w:rPr>
            <w:rFonts w:asciiTheme="minorHAnsi" w:eastAsiaTheme="minorEastAsia" w:hAnsiTheme="minorHAnsi" w:cstheme="minorBidi"/>
            <w:b w:val="0"/>
            <w:noProof/>
            <w:kern w:val="2"/>
            <w:sz w:val="24"/>
            <w:szCs w:val="24"/>
            <w:lang w:val="en-DE" w:eastAsia="en-DE" w:bidi="ta-IN"/>
            <w14:ligatures w14:val="standardContextual"/>
          </w:rPr>
          <w:tab/>
        </w:r>
        <w:r w:rsidR="002359D1" w:rsidRPr="00926760">
          <w:rPr>
            <w:rStyle w:val="Hyperlink"/>
            <w:noProof/>
          </w:rPr>
          <w:t>Discuss the issue on the CN being unaware of UE’s XR rate control capability when determining the rate adaptability of the QoS flow.</w:t>
        </w:r>
      </w:hyperlink>
    </w:p>
    <w:p w14:paraId="5C424080" w14:textId="3D5BE12A" w:rsidR="002359D1" w:rsidRDefault="002359D1">
      <w:pPr>
        <w:pStyle w:val="TableofFigures"/>
        <w:tabs>
          <w:tab w:val="right" w:leader="dot" w:pos="9629"/>
        </w:tabs>
        <w:rPr>
          <w:rFonts w:asciiTheme="minorHAnsi" w:eastAsiaTheme="minorEastAsia" w:hAnsiTheme="minorHAnsi" w:cstheme="minorBidi"/>
          <w:b w:val="0"/>
          <w:noProof/>
          <w:kern w:val="2"/>
          <w:sz w:val="24"/>
          <w:szCs w:val="24"/>
          <w:lang w:val="en-DE" w:eastAsia="en-DE" w:bidi="ta-IN"/>
          <w14:ligatures w14:val="standardContextual"/>
        </w:rPr>
      </w:pPr>
      <w:hyperlink w:anchor="_Toc206142763" w:history="1">
        <w:r w:rsidRPr="00926760">
          <w:rPr>
            <w:rStyle w:val="Hyperlink"/>
            <w:noProof/>
          </w:rPr>
          <w:t>Proposal 2</w:t>
        </w:r>
        <w:r>
          <w:rPr>
            <w:rFonts w:asciiTheme="minorHAnsi" w:eastAsiaTheme="minorEastAsia" w:hAnsiTheme="minorHAnsi" w:cstheme="minorBidi"/>
            <w:b w:val="0"/>
            <w:noProof/>
            <w:kern w:val="2"/>
            <w:sz w:val="24"/>
            <w:szCs w:val="24"/>
            <w:lang w:val="en-DE" w:eastAsia="en-DE" w:bidi="ta-IN"/>
            <w14:ligatures w14:val="standardContextual"/>
          </w:rPr>
          <w:tab/>
        </w:r>
        <w:r w:rsidRPr="00926760">
          <w:rPr>
            <w:rStyle w:val="Hyperlink"/>
            <w:noProof/>
          </w:rPr>
          <w:t xml:space="preserve">Send an LS to SA2 to discuss the issue about awareness of UE’s XR rate control capability in the CN. </w:t>
        </w:r>
      </w:hyperlink>
    </w:p>
    <w:p w14:paraId="3565F4E6" w14:textId="5ECDDC04"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p w14:paraId="66C40E25" w14:textId="785FE0BC" w:rsidR="000D32D1" w:rsidRDefault="00B63477" w:rsidP="00D7050A">
      <w:pPr>
        <w:pStyle w:val="ListParagraph"/>
        <w:numPr>
          <w:ilvl w:val="0"/>
          <w:numId w:val="13"/>
        </w:numPr>
        <w:spacing w:line="257" w:lineRule="auto"/>
        <w:ind w:hanging="720"/>
        <w:textAlignment w:val="auto"/>
        <w:rPr>
          <w:rFonts w:ascii="Arial" w:eastAsia="Times New Roman" w:hAnsi="Arial"/>
          <w:sz w:val="20"/>
          <w:szCs w:val="20"/>
          <w:lang w:val="en-GB" w:eastAsia="ja-JP"/>
        </w:rPr>
      </w:pPr>
      <w:bookmarkStart w:id="8" w:name="_Ref197604142"/>
      <w:bookmarkStart w:id="9" w:name="_Ref193748539"/>
      <w:bookmarkEnd w:id="7"/>
      <w:r>
        <w:rPr>
          <w:rFonts w:ascii="Arial" w:eastAsia="Times New Roman" w:hAnsi="Arial"/>
          <w:sz w:val="20"/>
          <w:szCs w:val="20"/>
          <w:lang w:val="en-GB" w:eastAsia="ja-JP"/>
        </w:rPr>
        <w:t xml:space="preserve">S2-2504252, LS reply on uplink rate control, </w:t>
      </w:r>
      <w:r w:rsidR="00F41E3D">
        <w:rPr>
          <w:rFonts w:ascii="Arial" w:eastAsia="Times New Roman" w:hAnsi="Arial"/>
          <w:sz w:val="20"/>
          <w:szCs w:val="20"/>
          <w:lang w:val="en-GB" w:eastAsia="ja-JP"/>
        </w:rPr>
        <w:t>3GPP SA WG2 #168, Goteborg, Sweden.</w:t>
      </w:r>
      <w:bookmarkEnd w:id="8"/>
      <w:r w:rsidR="00F41E3D">
        <w:rPr>
          <w:rFonts w:ascii="Arial" w:eastAsia="Times New Roman" w:hAnsi="Arial"/>
          <w:sz w:val="20"/>
          <w:szCs w:val="20"/>
          <w:lang w:val="en-GB" w:eastAsia="ja-JP"/>
        </w:rPr>
        <w:t xml:space="preserve"> </w:t>
      </w:r>
    </w:p>
    <w:p w14:paraId="7288E480" w14:textId="3D6BAC76" w:rsidR="000528D4" w:rsidRDefault="00B20261" w:rsidP="00D7050A">
      <w:pPr>
        <w:pStyle w:val="ListParagraph"/>
        <w:numPr>
          <w:ilvl w:val="0"/>
          <w:numId w:val="13"/>
        </w:numPr>
        <w:spacing w:line="257" w:lineRule="auto"/>
        <w:ind w:hanging="720"/>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R3-250805, Reply LS on XR UL Rate Control, 3GPP RAN WG3 </w:t>
      </w:r>
      <w:r w:rsidR="001B17A1">
        <w:rPr>
          <w:rFonts w:ascii="Arial" w:eastAsia="Times New Roman" w:hAnsi="Arial"/>
          <w:sz w:val="20"/>
          <w:szCs w:val="20"/>
          <w:lang w:val="en-GB" w:eastAsia="ja-JP"/>
        </w:rPr>
        <w:t>#127, Athens, Greece.</w:t>
      </w:r>
      <w:bookmarkEnd w:id="9"/>
      <w:r w:rsidR="001B17A1">
        <w:rPr>
          <w:rFonts w:ascii="Arial" w:eastAsia="Times New Roman" w:hAnsi="Arial"/>
          <w:sz w:val="20"/>
          <w:szCs w:val="20"/>
          <w:lang w:val="en-GB" w:eastAsia="ja-JP"/>
        </w:rPr>
        <w:t xml:space="preserve"> </w:t>
      </w:r>
    </w:p>
    <w:p w14:paraId="69250D51" w14:textId="77777777" w:rsidR="002A2430" w:rsidRDefault="002A2430" w:rsidP="002A2430">
      <w:pPr>
        <w:pStyle w:val="Heading1"/>
        <w:rPr>
          <w:lang w:val="en-US"/>
        </w:rPr>
      </w:pPr>
      <w:r>
        <w:rPr>
          <w:lang w:val="en-US"/>
        </w:rPr>
        <w:t>5</w:t>
      </w:r>
      <w:r>
        <w:rPr>
          <w:lang w:val="en-US"/>
        </w:rPr>
        <w:tab/>
        <w:t>Annex</w:t>
      </w:r>
    </w:p>
    <w:p w14:paraId="4D7CC9D2" w14:textId="380BCF20" w:rsidR="002A2430" w:rsidRDefault="002A2430" w:rsidP="002A2430">
      <w:pPr>
        <w:pStyle w:val="BodyText"/>
        <w:rPr>
          <w:lang w:val="en-US"/>
        </w:rPr>
      </w:pPr>
      <w:r>
        <w:rPr>
          <w:lang w:val="en-US"/>
        </w:rPr>
        <w:t xml:space="preserve">The following are the agreements from </w:t>
      </w:r>
      <w:r w:rsidR="00D03C0D">
        <w:rPr>
          <w:lang w:val="en-US"/>
        </w:rPr>
        <w:t>RAN2#128</w:t>
      </w:r>
      <w:r>
        <w:rPr>
          <w:lang w:val="en-US"/>
        </w:rPr>
        <w:t xml:space="preserve"> meeting on the XR rate control objective:</w:t>
      </w:r>
    </w:p>
    <w:tbl>
      <w:tblPr>
        <w:tblW w:w="9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6"/>
      </w:tblGrid>
      <w:tr w:rsidR="002A2430" w14:paraId="5A3DE5CA" w14:textId="77777777" w:rsidTr="00FA4884">
        <w:trPr>
          <w:trHeight w:val="558"/>
        </w:trPr>
        <w:tc>
          <w:tcPr>
            <w:tcW w:w="9666" w:type="dxa"/>
          </w:tcPr>
          <w:p w14:paraId="47575E9F" w14:textId="77777777" w:rsidR="002A2430" w:rsidRPr="008327FC" w:rsidRDefault="002A2430" w:rsidP="00FA4884">
            <w:pPr>
              <w:pStyle w:val="Doc-text2"/>
              <w:ind w:left="0" w:firstLine="0"/>
              <w:rPr>
                <w:b/>
                <w:bCs/>
              </w:rPr>
            </w:pPr>
            <w:r w:rsidRPr="008327FC">
              <w:rPr>
                <w:b/>
                <w:bCs/>
              </w:rPr>
              <w:t>Agreements on XR rate control</w:t>
            </w:r>
          </w:p>
          <w:p w14:paraId="7DD5D1B9" w14:textId="77777777" w:rsidR="002A2430" w:rsidRDefault="002A2430" w:rsidP="00D255B9">
            <w:pPr>
              <w:pStyle w:val="Doc-text2"/>
              <w:numPr>
                <w:ilvl w:val="0"/>
                <w:numId w:val="15"/>
              </w:numPr>
              <w:overflowPunct/>
              <w:autoSpaceDE/>
              <w:autoSpaceDN/>
              <w:adjustRightInd/>
              <w:spacing w:after="0"/>
              <w:textAlignment w:val="auto"/>
            </w:pPr>
            <w:r>
              <w:t>RAN2 confirms it is feasible for RAN to estimate the congestion information at both per-DRB and per-QoS flow level.</w:t>
            </w:r>
          </w:p>
          <w:p w14:paraId="0EDBAFDB" w14:textId="77777777" w:rsidR="002A2430" w:rsidRDefault="002A2430" w:rsidP="00D255B9">
            <w:pPr>
              <w:pStyle w:val="Doc-text2"/>
              <w:numPr>
                <w:ilvl w:val="0"/>
                <w:numId w:val="15"/>
              </w:numPr>
              <w:overflowPunct/>
              <w:autoSpaceDE/>
              <w:autoSpaceDN/>
              <w:adjustRightInd/>
              <w:spacing w:after="0"/>
              <w:textAlignment w:val="auto"/>
            </w:pPr>
            <w:proofErr w:type="spellStart"/>
            <w:r>
              <w:t>gNB</w:t>
            </w:r>
            <w:proofErr w:type="spellEnd"/>
            <w:r>
              <w:t xml:space="preserve"> can be indicated which QoS flows can be throttled. FFS whether this is indicated from UE/CN</w:t>
            </w:r>
          </w:p>
          <w:p w14:paraId="1CF60B99" w14:textId="77777777" w:rsidR="002A2430" w:rsidRDefault="002A2430" w:rsidP="00D255B9">
            <w:pPr>
              <w:pStyle w:val="Doc-text2"/>
              <w:numPr>
                <w:ilvl w:val="0"/>
                <w:numId w:val="15"/>
              </w:numPr>
              <w:overflowPunct/>
              <w:autoSpaceDE/>
              <w:autoSpaceDN/>
              <w:adjustRightInd/>
              <w:spacing w:after="0"/>
              <w:textAlignment w:val="auto"/>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2627B869" w14:textId="77777777" w:rsidR="002A2430" w:rsidRPr="008327FC" w:rsidRDefault="002A2430" w:rsidP="00D255B9">
            <w:pPr>
              <w:pStyle w:val="ListParagraph"/>
              <w:numPr>
                <w:ilvl w:val="0"/>
                <w:numId w:val="15"/>
              </w:numPr>
              <w:overflowPunct/>
              <w:autoSpaceDE/>
              <w:autoSpaceDN/>
              <w:adjustRightInd/>
              <w:spacing w:after="0"/>
              <w:textAlignment w:val="auto"/>
              <w:rPr>
                <w:rFonts w:ascii="Arial" w:eastAsia="MS Mincho" w:hAnsi="Arial"/>
                <w:sz w:val="20"/>
                <w:szCs w:val="24"/>
              </w:rPr>
            </w:pPr>
            <w:r w:rsidRPr="008327FC">
              <w:rPr>
                <w:rFonts w:ascii="Arial" w:eastAsia="MS Mincho" w:hAnsi="Arial"/>
                <w:sz w:val="20"/>
                <w:szCs w:val="24"/>
              </w:rPr>
              <w:t xml:space="preserve">RAN2 will not discuss/support rate indication for DL unless WID is updated to include it by RANP. </w:t>
            </w:r>
          </w:p>
          <w:p w14:paraId="5CDA6717" w14:textId="77777777" w:rsidR="002A2430" w:rsidRDefault="002A2430" w:rsidP="00D255B9">
            <w:pPr>
              <w:pStyle w:val="Doc-text2"/>
              <w:numPr>
                <w:ilvl w:val="0"/>
                <w:numId w:val="15"/>
              </w:numPr>
              <w:overflowPunct/>
              <w:autoSpaceDE/>
              <w:autoSpaceDN/>
              <w:adjustRightInd/>
              <w:spacing w:after="0"/>
              <w:textAlignment w:val="auto"/>
            </w:pPr>
            <w:r>
              <w:t xml:space="preserve">RAN2 assumes that the congestion situation can be known at the </w:t>
            </w:r>
            <w:proofErr w:type="spellStart"/>
            <w:r>
              <w:t>gNB</w:t>
            </w:r>
            <w:proofErr w:type="spellEnd"/>
            <w:r>
              <w:t xml:space="preserve"> without any indication from the UE</w:t>
            </w:r>
          </w:p>
          <w:p w14:paraId="41B1BA1E" w14:textId="77777777" w:rsidR="002A2430" w:rsidRPr="0020371C" w:rsidRDefault="002A2430" w:rsidP="00D255B9">
            <w:pPr>
              <w:pStyle w:val="Doc-text2"/>
              <w:numPr>
                <w:ilvl w:val="0"/>
                <w:numId w:val="15"/>
              </w:numPr>
              <w:overflowPunct/>
              <w:autoSpaceDE/>
              <w:autoSpaceDN/>
              <w:adjustRightInd/>
              <w:spacing w:after="0"/>
              <w:textAlignment w:val="auto"/>
              <w:rPr>
                <w:b/>
                <w:szCs w:val="24"/>
                <w:lang w:eastAsia="en-GB"/>
              </w:rPr>
            </w:pPr>
            <w:r>
              <w:t>FFS whether UL MAC CE rate query/preference is supported as UE recommendation to the NW or whether legacy MAC CE can serve this already. FFS in which scenarios this is useful.</w:t>
            </w:r>
          </w:p>
        </w:tc>
      </w:tr>
    </w:tbl>
    <w:p w14:paraId="3D6BEBBD" w14:textId="03D0F72C" w:rsidR="003A7EF3" w:rsidRDefault="003A7EF3" w:rsidP="00CE0424">
      <w:pPr>
        <w:pStyle w:val="BodyText"/>
        <w:rPr>
          <w:lang w:val="en-US"/>
        </w:rPr>
      </w:pPr>
    </w:p>
    <w:p w14:paraId="7B612667" w14:textId="36ABEB15" w:rsidR="002F0823" w:rsidRDefault="006D2EBC" w:rsidP="00CE0424">
      <w:pPr>
        <w:pStyle w:val="BodyText"/>
        <w:rPr>
          <w:lang w:val="en-US"/>
        </w:rPr>
      </w:pPr>
      <w:r>
        <w:rPr>
          <w:lang w:val="en-US"/>
        </w:rPr>
        <w:lastRenderedPageBreak/>
        <w:t>The following agreement were made in RAN2#129 on the XR rate control objective:</w:t>
      </w:r>
    </w:p>
    <w:tbl>
      <w:tblPr>
        <w:tblStyle w:val="TableGrid"/>
        <w:tblW w:w="0" w:type="auto"/>
        <w:tblLook w:val="04A0" w:firstRow="1" w:lastRow="0" w:firstColumn="1" w:lastColumn="0" w:noHBand="0" w:noVBand="1"/>
      </w:tblPr>
      <w:tblGrid>
        <w:gridCol w:w="9629"/>
      </w:tblGrid>
      <w:tr w:rsidR="00B832DB" w14:paraId="597A88C8" w14:textId="77777777" w:rsidTr="0025145D">
        <w:tc>
          <w:tcPr>
            <w:tcW w:w="9629" w:type="dxa"/>
          </w:tcPr>
          <w:p w14:paraId="66AD5B57" w14:textId="77777777" w:rsidR="00B832DB" w:rsidRPr="005466CA" w:rsidRDefault="00B832DB" w:rsidP="00FA4884">
            <w:pPr>
              <w:pStyle w:val="Doc-text2"/>
              <w:ind w:left="0" w:firstLine="0"/>
              <w:rPr>
                <w:b/>
                <w:sz w:val="14"/>
                <w:szCs w:val="14"/>
              </w:rPr>
            </w:pPr>
            <w:r w:rsidRPr="005466CA">
              <w:rPr>
                <w:b/>
                <w:sz w:val="20"/>
                <w:szCs w:val="20"/>
              </w:rPr>
              <w:t>Agreements on XR rate control</w:t>
            </w:r>
          </w:p>
          <w:p w14:paraId="2395F5F8"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 xml:space="preserve">RAN2 assumes for XR rate control, the </w:t>
            </w:r>
            <w:proofErr w:type="spellStart"/>
            <w:r w:rsidRPr="005466CA">
              <w:rPr>
                <w:sz w:val="20"/>
                <w:szCs w:val="20"/>
              </w:rPr>
              <w:t>gNB</w:t>
            </w:r>
            <w:proofErr w:type="spellEnd"/>
            <w:r w:rsidRPr="005466CA">
              <w:rPr>
                <w:sz w:val="20"/>
                <w:szCs w:val="20"/>
              </w:rPr>
              <w:t xml:space="preserve"> receives QoS flow information from the CN, specifying which QoS flows are subject to uplink rate control (i.e., Option 2). Send an LS to RAN3 and SA2.</w:t>
            </w:r>
          </w:p>
          <w:p w14:paraId="4B09EB02" w14:textId="77777777" w:rsidR="00B832DB" w:rsidRPr="005466CA" w:rsidRDefault="00B832DB" w:rsidP="00FA4884">
            <w:pPr>
              <w:pStyle w:val="Doc-text2"/>
              <w:ind w:left="720" w:firstLine="0"/>
              <w:rPr>
                <w:sz w:val="14"/>
                <w:szCs w:val="14"/>
              </w:rPr>
            </w:pPr>
            <w:r w:rsidRPr="005466CA">
              <w:rPr>
                <w:sz w:val="20"/>
                <w:szCs w:val="20"/>
              </w:rPr>
              <w:t>We may revisit UAI option based on SA2/RAN3 reply</w:t>
            </w:r>
          </w:p>
          <w:p w14:paraId="5689833E"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Specify a new table for XR rate control. FFS distribution (exponential, linear), codepoints etc.</w:t>
            </w:r>
          </w:p>
          <w:p w14:paraId="747CC15B"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We will try to design a table first and check whether it is possible to meet the required range/granularity. Afterwards, we can check whether multipliers are needed</w:t>
            </w:r>
          </w:p>
          <w:p w14:paraId="7112A61C"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Working assumption:</w:t>
            </w:r>
          </w:p>
          <w:p w14:paraId="737B694B" w14:textId="77777777" w:rsidR="00B832DB" w:rsidRPr="005466CA" w:rsidRDefault="00B832DB" w:rsidP="00D255B9">
            <w:pPr>
              <w:pStyle w:val="Doc-text2"/>
              <w:numPr>
                <w:ilvl w:val="1"/>
                <w:numId w:val="16"/>
              </w:numPr>
              <w:overflowPunct/>
              <w:autoSpaceDE/>
              <w:autoSpaceDN/>
              <w:adjustRightInd/>
              <w:spacing w:after="0"/>
              <w:textAlignment w:val="auto"/>
              <w:rPr>
                <w:sz w:val="14"/>
                <w:szCs w:val="14"/>
              </w:rPr>
            </w:pPr>
            <w:r w:rsidRPr="005466CA">
              <w:rPr>
                <w:sz w:val="20"/>
                <w:szCs w:val="20"/>
              </w:rPr>
              <w:t>Support rate query MAC CE with the target to use same design that we will agree for rate indication MAC CE.</w:t>
            </w:r>
          </w:p>
          <w:p w14:paraId="60835C74" w14:textId="77777777" w:rsidR="00B832DB" w:rsidRPr="005466CA" w:rsidRDefault="00B832DB" w:rsidP="00D255B9">
            <w:pPr>
              <w:pStyle w:val="Doc-text2"/>
              <w:numPr>
                <w:ilvl w:val="1"/>
                <w:numId w:val="16"/>
              </w:numPr>
              <w:overflowPunct/>
              <w:autoSpaceDE/>
              <w:autoSpaceDN/>
              <w:adjustRightInd/>
              <w:spacing w:after="0"/>
              <w:textAlignment w:val="auto"/>
              <w:rPr>
                <w:sz w:val="14"/>
                <w:szCs w:val="14"/>
              </w:rPr>
            </w:pPr>
            <w:r w:rsidRPr="005466CA">
              <w:rPr>
                <w:sz w:val="20"/>
                <w:szCs w:val="20"/>
              </w:rPr>
              <w:t>The rate query MAC CE is configurable by the network, i.e. the network may turn it off completely (same as legacy).</w:t>
            </w:r>
          </w:p>
          <w:p w14:paraId="2A7EB1DF" w14:textId="77777777" w:rsidR="00B832DB" w:rsidRPr="0065787A" w:rsidRDefault="00B832DB" w:rsidP="00FA4884">
            <w:pPr>
              <w:pStyle w:val="Doc-text2"/>
              <w:ind w:left="720" w:firstLine="0"/>
            </w:pPr>
            <w:r w:rsidRPr="005466CA">
              <w:rPr>
                <w:sz w:val="20"/>
                <w:szCs w:val="20"/>
              </w:rPr>
              <w:t>Companies to check with their SA4 colleagues whether there are any issues with this</w:t>
            </w:r>
          </w:p>
        </w:tc>
      </w:tr>
    </w:tbl>
    <w:p w14:paraId="443F2BDE" w14:textId="433B3036" w:rsidR="0025145D" w:rsidRDefault="0025145D" w:rsidP="00C75438">
      <w:pPr>
        <w:pStyle w:val="BodyText"/>
        <w:spacing w:before="120"/>
        <w:rPr>
          <w:lang w:val="en-US"/>
        </w:rPr>
      </w:pPr>
      <w:r>
        <w:rPr>
          <w:lang w:val="en-US"/>
        </w:rPr>
        <w:t>The following agreement</w:t>
      </w:r>
      <w:r w:rsidR="00C75438">
        <w:rPr>
          <w:lang w:val="en-US"/>
        </w:rPr>
        <w:t>s</w:t>
      </w:r>
      <w:r>
        <w:rPr>
          <w:lang w:val="en-US"/>
        </w:rPr>
        <w:t xml:space="preserve"> were made in RAN2#129</w:t>
      </w:r>
      <w:r w:rsidR="00F0753A">
        <w:rPr>
          <w:lang w:val="en-US"/>
        </w:rPr>
        <w:t>bis</w:t>
      </w:r>
      <w:r>
        <w:rPr>
          <w:lang w:val="en-US"/>
        </w:rPr>
        <w:t xml:space="preserve"> on the XR rate control objective:</w:t>
      </w:r>
    </w:p>
    <w:tbl>
      <w:tblPr>
        <w:tblStyle w:val="TableGrid"/>
        <w:tblW w:w="0" w:type="auto"/>
        <w:tblLook w:val="04A0" w:firstRow="1" w:lastRow="0" w:firstColumn="1" w:lastColumn="0" w:noHBand="0" w:noVBand="1"/>
      </w:tblPr>
      <w:tblGrid>
        <w:gridCol w:w="9629"/>
      </w:tblGrid>
      <w:tr w:rsidR="001E65A1" w14:paraId="6285FBF3" w14:textId="77777777" w:rsidTr="00530D07">
        <w:tc>
          <w:tcPr>
            <w:tcW w:w="10194" w:type="dxa"/>
          </w:tcPr>
          <w:p w14:paraId="20E29F11" w14:textId="77777777" w:rsidR="001E65A1" w:rsidRPr="001E65A1" w:rsidRDefault="001E65A1" w:rsidP="00530D07">
            <w:pPr>
              <w:pStyle w:val="Doc-text2"/>
              <w:ind w:left="0" w:firstLine="0"/>
              <w:rPr>
                <w:sz w:val="20"/>
                <w:szCs w:val="20"/>
              </w:rPr>
            </w:pPr>
            <w:r w:rsidRPr="001E65A1">
              <w:rPr>
                <w:sz w:val="20"/>
                <w:szCs w:val="20"/>
              </w:rPr>
              <w:t>Agreements on XR rate control</w:t>
            </w:r>
          </w:p>
          <w:p w14:paraId="30FD1A7B"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Bit rate in Rel-19 UL Rate Control MAC CE is a physical-layer bit rate.</w:t>
            </w:r>
          </w:p>
          <w:p w14:paraId="78EDA936"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 xml:space="preserve">We specify a single table. </w:t>
            </w:r>
          </w:p>
          <w:p w14:paraId="5081763A"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As a starting point, we aim to have a table with 8 bits and exponential distribution and no multiplier. This can be subject to further agreements on MAC CE contents/design. Overhead will be considered.</w:t>
            </w:r>
          </w:p>
          <w:p w14:paraId="11A1616B"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 xml:space="preserve">The working assumption is changed to agreements on rate query MAC CE. </w:t>
            </w:r>
          </w:p>
          <w:p w14:paraId="7723113F"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From RAN2 point of view per flow indication in MAC CE is preferred, but there are concerns on F1 impact which needs to be verified by RAN3, so RAN2 will go with per flow approach unless R3 has issues with this.</w:t>
            </w:r>
          </w:p>
          <w:p w14:paraId="175993C0" w14:textId="77777777" w:rsidR="001E65A1" w:rsidRDefault="001E65A1" w:rsidP="001E65A1">
            <w:pPr>
              <w:pStyle w:val="Doc-text2"/>
              <w:numPr>
                <w:ilvl w:val="0"/>
                <w:numId w:val="18"/>
              </w:numPr>
              <w:overflowPunct/>
              <w:autoSpaceDE/>
              <w:autoSpaceDN/>
              <w:adjustRightInd/>
              <w:spacing w:after="0"/>
              <w:textAlignment w:val="auto"/>
            </w:pPr>
            <w:r w:rsidRPr="001E65A1">
              <w:rPr>
                <w:sz w:val="20"/>
                <w:szCs w:val="20"/>
              </w:rPr>
              <w:t>FFS how QFI is indicated, e.g. with DRB ID + QFI ID.</w:t>
            </w:r>
          </w:p>
        </w:tc>
      </w:tr>
    </w:tbl>
    <w:p w14:paraId="297A94B8" w14:textId="77777777" w:rsidR="006D2EBC" w:rsidRPr="0089450F" w:rsidRDefault="006D2EBC" w:rsidP="00CE0424">
      <w:pPr>
        <w:pStyle w:val="BodyText"/>
        <w:rPr>
          <w:lang w:val="en-US"/>
        </w:rPr>
      </w:pPr>
    </w:p>
    <w:sectPr w:rsidR="006D2EBC" w:rsidRPr="0089450F"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599E" w14:textId="77777777" w:rsidR="00B71FE7" w:rsidRDefault="00B71FE7">
      <w:r>
        <w:separator/>
      </w:r>
    </w:p>
  </w:endnote>
  <w:endnote w:type="continuationSeparator" w:id="0">
    <w:p w14:paraId="0B72FDC5" w14:textId="77777777" w:rsidR="00B71FE7" w:rsidRDefault="00B71FE7">
      <w:r>
        <w:continuationSeparator/>
      </w:r>
    </w:p>
  </w:endnote>
  <w:endnote w:type="continuationNotice" w:id="1">
    <w:p w14:paraId="640684FE" w14:textId="77777777" w:rsidR="00B71FE7" w:rsidRDefault="00B71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A0285" w14:textId="77777777" w:rsidR="00B71FE7" w:rsidRDefault="00B71FE7">
      <w:r>
        <w:separator/>
      </w:r>
    </w:p>
  </w:footnote>
  <w:footnote w:type="continuationSeparator" w:id="0">
    <w:p w14:paraId="6513BE90" w14:textId="77777777" w:rsidR="00B71FE7" w:rsidRDefault="00B71FE7">
      <w:r>
        <w:continuationSeparator/>
      </w:r>
    </w:p>
  </w:footnote>
  <w:footnote w:type="continuationNotice" w:id="1">
    <w:p w14:paraId="468638A1" w14:textId="77777777" w:rsidR="00B71FE7" w:rsidRDefault="00B71F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1529D3"/>
    <w:multiLevelType w:val="hybridMultilevel"/>
    <w:tmpl w:val="7BD664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561AB3"/>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5255"/>
        </w:tabs>
        <w:ind w:left="5255"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0"/>
  </w:num>
  <w:num w:numId="2" w16cid:durableId="582224878">
    <w:abstractNumId w:val="9"/>
  </w:num>
  <w:num w:numId="3" w16cid:durableId="1877815550">
    <w:abstractNumId w:val="0"/>
  </w:num>
  <w:num w:numId="4" w16cid:durableId="638649196">
    <w:abstractNumId w:val="11"/>
  </w:num>
  <w:num w:numId="5" w16cid:durableId="1325475375">
    <w:abstractNumId w:val="13"/>
  </w:num>
  <w:num w:numId="6" w16cid:durableId="1113592397">
    <w:abstractNumId w:val="14"/>
  </w:num>
  <w:num w:numId="7" w16cid:durableId="1847137624">
    <w:abstractNumId w:val="3"/>
  </w:num>
  <w:num w:numId="8" w16cid:durableId="526597527">
    <w:abstractNumId w:val="5"/>
  </w:num>
  <w:num w:numId="9" w16cid:durableId="2011524079">
    <w:abstractNumId w:val="2"/>
  </w:num>
  <w:num w:numId="10" w16cid:durableId="772897741">
    <w:abstractNumId w:val="17"/>
  </w:num>
  <w:num w:numId="11" w16cid:durableId="273750105">
    <w:abstractNumId w:val="7"/>
  </w:num>
  <w:num w:numId="12" w16cid:durableId="1278368801">
    <w:abstractNumId w:val="15"/>
  </w:num>
  <w:num w:numId="13" w16cid:durableId="68043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6"/>
  </w:num>
  <w:num w:numId="15" w16cid:durableId="205414357">
    <w:abstractNumId w:val="8"/>
  </w:num>
  <w:num w:numId="16" w16cid:durableId="1530029935">
    <w:abstractNumId w:val="1"/>
  </w:num>
  <w:num w:numId="17" w16cid:durableId="594246015">
    <w:abstractNumId w:val="6"/>
  </w:num>
  <w:num w:numId="18" w16cid:durableId="1415578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04E"/>
    <w:rsid w:val="0000128E"/>
    <w:rsid w:val="000013BD"/>
    <w:rsid w:val="000019B7"/>
    <w:rsid w:val="000019D4"/>
    <w:rsid w:val="00002505"/>
    <w:rsid w:val="000025E9"/>
    <w:rsid w:val="00002616"/>
    <w:rsid w:val="000028F9"/>
    <w:rsid w:val="00002A37"/>
    <w:rsid w:val="00002D1E"/>
    <w:rsid w:val="00002EFC"/>
    <w:rsid w:val="00002F50"/>
    <w:rsid w:val="00002FE5"/>
    <w:rsid w:val="0000332F"/>
    <w:rsid w:val="00003648"/>
    <w:rsid w:val="00003ADC"/>
    <w:rsid w:val="00003B00"/>
    <w:rsid w:val="00003D0D"/>
    <w:rsid w:val="000040B5"/>
    <w:rsid w:val="000041D3"/>
    <w:rsid w:val="0000472E"/>
    <w:rsid w:val="000047D0"/>
    <w:rsid w:val="00004C17"/>
    <w:rsid w:val="00004E04"/>
    <w:rsid w:val="00004FC2"/>
    <w:rsid w:val="000052E9"/>
    <w:rsid w:val="0000564C"/>
    <w:rsid w:val="000056C9"/>
    <w:rsid w:val="00005A0D"/>
    <w:rsid w:val="00005AA6"/>
    <w:rsid w:val="00005DEB"/>
    <w:rsid w:val="000060BD"/>
    <w:rsid w:val="00006446"/>
    <w:rsid w:val="000066BB"/>
    <w:rsid w:val="00006896"/>
    <w:rsid w:val="00006A84"/>
    <w:rsid w:val="00006B2B"/>
    <w:rsid w:val="00006B7D"/>
    <w:rsid w:val="00006E8C"/>
    <w:rsid w:val="0000726A"/>
    <w:rsid w:val="0000727E"/>
    <w:rsid w:val="000074DC"/>
    <w:rsid w:val="000076ED"/>
    <w:rsid w:val="0000770F"/>
    <w:rsid w:val="0000785E"/>
    <w:rsid w:val="00007ACD"/>
    <w:rsid w:val="00007CDC"/>
    <w:rsid w:val="00007E26"/>
    <w:rsid w:val="000101D9"/>
    <w:rsid w:val="000102D7"/>
    <w:rsid w:val="000105D9"/>
    <w:rsid w:val="00010741"/>
    <w:rsid w:val="00010B2C"/>
    <w:rsid w:val="00010B5B"/>
    <w:rsid w:val="00010DAF"/>
    <w:rsid w:val="00010E52"/>
    <w:rsid w:val="00010F26"/>
    <w:rsid w:val="00011032"/>
    <w:rsid w:val="00011231"/>
    <w:rsid w:val="000112BB"/>
    <w:rsid w:val="00011318"/>
    <w:rsid w:val="000113E2"/>
    <w:rsid w:val="0001153A"/>
    <w:rsid w:val="00011953"/>
    <w:rsid w:val="00011AB9"/>
    <w:rsid w:val="00011ADE"/>
    <w:rsid w:val="00011B28"/>
    <w:rsid w:val="00011B37"/>
    <w:rsid w:val="00011D50"/>
    <w:rsid w:val="00012022"/>
    <w:rsid w:val="00012289"/>
    <w:rsid w:val="000125E2"/>
    <w:rsid w:val="00012AB1"/>
    <w:rsid w:val="00013880"/>
    <w:rsid w:val="000139C5"/>
    <w:rsid w:val="00013BB2"/>
    <w:rsid w:val="00013BFE"/>
    <w:rsid w:val="00013C42"/>
    <w:rsid w:val="00013F3C"/>
    <w:rsid w:val="0001407D"/>
    <w:rsid w:val="000141A7"/>
    <w:rsid w:val="00014278"/>
    <w:rsid w:val="000144C0"/>
    <w:rsid w:val="00014701"/>
    <w:rsid w:val="00014B2A"/>
    <w:rsid w:val="00014F63"/>
    <w:rsid w:val="000153B8"/>
    <w:rsid w:val="00015642"/>
    <w:rsid w:val="00015D15"/>
    <w:rsid w:val="00015D42"/>
    <w:rsid w:val="00015DCE"/>
    <w:rsid w:val="0001607D"/>
    <w:rsid w:val="000161D2"/>
    <w:rsid w:val="000167FB"/>
    <w:rsid w:val="00016EA0"/>
    <w:rsid w:val="00016EE2"/>
    <w:rsid w:val="000171A6"/>
    <w:rsid w:val="00017420"/>
    <w:rsid w:val="00017720"/>
    <w:rsid w:val="00017A7C"/>
    <w:rsid w:val="00017ACC"/>
    <w:rsid w:val="00017DF8"/>
    <w:rsid w:val="00020356"/>
    <w:rsid w:val="0002066B"/>
    <w:rsid w:val="0002090F"/>
    <w:rsid w:val="00020C3C"/>
    <w:rsid w:val="0002149D"/>
    <w:rsid w:val="00021A8C"/>
    <w:rsid w:val="00021C82"/>
    <w:rsid w:val="00021CAF"/>
    <w:rsid w:val="00022183"/>
    <w:rsid w:val="000222A9"/>
    <w:rsid w:val="0002239D"/>
    <w:rsid w:val="00022B24"/>
    <w:rsid w:val="00022BFA"/>
    <w:rsid w:val="00022C8A"/>
    <w:rsid w:val="00022D9C"/>
    <w:rsid w:val="00022E21"/>
    <w:rsid w:val="000238DB"/>
    <w:rsid w:val="000238F9"/>
    <w:rsid w:val="00023A0E"/>
    <w:rsid w:val="00023E7D"/>
    <w:rsid w:val="00023F8A"/>
    <w:rsid w:val="00023FDB"/>
    <w:rsid w:val="0002418E"/>
    <w:rsid w:val="00024B0B"/>
    <w:rsid w:val="00024CD3"/>
    <w:rsid w:val="00024DC9"/>
    <w:rsid w:val="0002534B"/>
    <w:rsid w:val="0002564D"/>
    <w:rsid w:val="00025783"/>
    <w:rsid w:val="00025870"/>
    <w:rsid w:val="000258DE"/>
    <w:rsid w:val="00025A28"/>
    <w:rsid w:val="00025ECA"/>
    <w:rsid w:val="0002615C"/>
    <w:rsid w:val="000262AF"/>
    <w:rsid w:val="000266A9"/>
    <w:rsid w:val="000266FC"/>
    <w:rsid w:val="00026834"/>
    <w:rsid w:val="00026857"/>
    <w:rsid w:val="00026A77"/>
    <w:rsid w:val="0002726B"/>
    <w:rsid w:val="00027A50"/>
    <w:rsid w:val="000300F1"/>
    <w:rsid w:val="00030876"/>
    <w:rsid w:val="00030AAB"/>
    <w:rsid w:val="00030D3F"/>
    <w:rsid w:val="000311D7"/>
    <w:rsid w:val="00031405"/>
    <w:rsid w:val="00031431"/>
    <w:rsid w:val="000316E8"/>
    <w:rsid w:val="00031BB3"/>
    <w:rsid w:val="00031F75"/>
    <w:rsid w:val="000325B8"/>
    <w:rsid w:val="000327B0"/>
    <w:rsid w:val="00032AD4"/>
    <w:rsid w:val="000333D5"/>
    <w:rsid w:val="00033858"/>
    <w:rsid w:val="00033ED7"/>
    <w:rsid w:val="000343BA"/>
    <w:rsid w:val="000344D0"/>
    <w:rsid w:val="00034C15"/>
    <w:rsid w:val="000357DA"/>
    <w:rsid w:val="00035C85"/>
    <w:rsid w:val="00035CEE"/>
    <w:rsid w:val="00035D45"/>
    <w:rsid w:val="00035E84"/>
    <w:rsid w:val="00035EF6"/>
    <w:rsid w:val="00036037"/>
    <w:rsid w:val="000360D3"/>
    <w:rsid w:val="000361FE"/>
    <w:rsid w:val="0003638F"/>
    <w:rsid w:val="000363C3"/>
    <w:rsid w:val="000365BA"/>
    <w:rsid w:val="00036903"/>
    <w:rsid w:val="00036BA1"/>
    <w:rsid w:val="00036C90"/>
    <w:rsid w:val="00036CB6"/>
    <w:rsid w:val="00036CE2"/>
    <w:rsid w:val="00036E34"/>
    <w:rsid w:val="00037203"/>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3D6"/>
    <w:rsid w:val="0004373C"/>
    <w:rsid w:val="00043BA8"/>
    <w:rsid w:val="00043BBF"/>
    <w:rsid w:val="00043D33"/>
    <w:rsid w:val="00044199"/>
    <w:rsid w:val="000443A3"/>
    <w:rsid w:val="000444EF"/>
    <w:rsid w:val="00044588"/>
    <w:rsid w:val="0004464A"/>
    <w:rsid w:val="00044752"/>
    <w:rsid w:val="000449D9"/>
    <w:rsid w:val="000449E5"/>
    <w:rsid w:val="000449EC"/>
    <w:rsid w:val="00044B2D"/>
    <w:rsid w:val="00044FF8"/>
    <w:rsid w:val="00045A49"/>
    <w:rsid w:val="00045EE6"/>
    <w:rsid w:val="00045F83"/>
    <w:rsid w:val="00047000"/>
    <w:rsid w:val="000470ED"/>
    <w:rsid w:val="000474ED"/>
    <w:rsid w:val="0004782F"/>
    <w:rsid w:val="00047E60"/>
    <w:rsid w:val="000503DC"/>
    <w:rsid w:val="00050786"/>
    <w:rsid w:val="00050ADC"/>
    <w:rsid w:val="00050CE7"/>
    <w:rsid w:val="0005133E"/>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A0C"/>
    <w:rsid w:val="00053E71"/>
    <w:rsid w:val="00054238"/>
    <w:rsid w:val="0005429C"/>
    <w:rsid w:val="00054424"/>
    <w:rsid w:val="00054431"/>
    <w:rsid w:val="0005466D"/>
    <w:rsid w:val="00054678"/>
    <w:rsid w:val="00054686"/>
    <w:rsid w:val="00054F25"/>
    <w:rsid w:val="000552B4"/>
    <w:rsid w:val="00055458"/>
    <w:rsid w:val="000556AD"/>
    <w:rsid w:val="000556B0"/>
    <w:rsid w:val="00055E31"/>
    <w:rsid w:val="0005606A"/>
    <w:rsid w:val="000560FA"/>
    <w:rsid w:val="00056501"/>
    <w:rsid w:val="000568DB"/>
    <w:rsid w:val="00056902"/>
    <w:rsid w:val="00056E9A"/>
    <w:rsid w:val="00056F3C"/>
    <w:rsid w:val="00057117"/>
    <w:rsid w:val="0005712D"/>
    <w:rsid w:val="000575BD"/>
    <w:rsid w:val="00057926"/>
    <w:rsid w:val="000600B7"/>
    <w:rsid w:val="0006027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3A6"/>
    <w:rsid w:val="00062782"/>
    <w:rsid w:val="0006284A"/>
    <w:rsid w:val="00062966"/>
    <w:rsid w:val="00062BA8"/>
    <w:rsid w:val="00062DB5"/>
    <w:rsid w:val="00063213"/>
    <w:rsid w:val="00063242"/>
    <w:rsid w:val="0006342D"/>
    <w:rsid w:val="00063568"/>
    <w:rsid w:val="0006369B"/>
    <w:rsid w:val="00063BD8"/>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630"/>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46"/>
    <w:rsid w:val="000732BD"/>
    <w:rsid w:val="00073303"/>
    <w:rsid w:val="0007368D"/>
    <w:rsid w:val="000737B1"/>
    <w:rsid w:val="000737CE"/>
    <w:rsid w:val="00073864"/>
    <w:rsid w:val="00073ACC"/>
    <w:rsid w:val="00073D05"/>
    <w:rsid w:val="000740C5"/>
    <w:rsid w:val="00074819"/>
    <w:rsid w:val="00074A6B"/>
    <w:rsid w:val="00074B07"/>
    <w:rsid w:val="00075218"/>
    <w:rsid w:val="00075550"/>
    <w:rsid w:val="000757C7"/>
    <w:rsid w:val="000758CB"/>
    <w:rsid w:val="00075B7A"/>
    <w:rsid w:val="00075BF7"/>
    <w:rsid w:val="00075D43"/>
    <w:rsid w:val="000761AF"/>
    <w:rsid w:val="0007629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7AC"/>
    <w:rsid w:val="00084B0A"/>
    <w:rsid w:val="00084CED"/>
    <w:rsid w:val="00084FD0"/>
    <w:rsid w:val="0008504B"/>
    <w:rsid w:val="00085061"/>
    <w:rsid w:val="000854C9"/>
    <w:rsid w:val="000855C7"/>
    <w:rsid w:val="000855EB"/>
    <w:rsid w:val="00085B52"/>
    <w:rsid w:val="00085D39"/>
    <w:rsid w:val="00085D41"/>
    <w:rsid w:val="00085E03"/>
    <w:rsid w:val="00086177"/>
    <w:rsid w:val="000864FF"/>
    <w:rsid w:val="000865D9"/>
    <w:rsid w:val="000866F2"/>
    <w:rsid w:val="00086A18"/>
    <w:rsid w:val="00086A3D"/>
    <w:rsid w:val="0008728F"/>
    <w:rsid w:val="0008746F"/>
    <w:rsid w:val="0008755D"/>
    <w:rsid w:val="000875F2"/>
    <w:rsid w:val="00087B6D"/>
    <w:rsid w:val="00087CDE"/>
    <w:rsid w:val="0009009F"/>
    <w:rsid w:val="000900BC"/>
    <w:rsid w:val="0009057C"/>
    <w:rsid w:val="000905E5"/>
    <w:rsid w:val="000906CF"/>
    <w:rsid w:val="00090752"/>
    <w:rsid w:val="000908E1"/>
    <w:rsid w:val="00090D65"/>
    <w:rsid w:val="0009126B"/>
    <w:rsid w:val="00091557"/>
    <w:rsid w:val="00091692"/>
    <w:rsid w:val="000919C9"/>
    <w:rsid w:val="000924C1"/>
    <w:rsid w:val="000924F0"/>
    <w:rsid w:val="000925AC"/>
    <w:rsid w:val="000927C0"/>
    <w:rsid w:val="0009294A"/>
    <w:rsid w:val="00092A04"/>
    <w:rsid w:val="00092BF8"/>
    <w:rsid w:val="00092C02"/>
    <w:rsid w:val="00092C0F"/>
    <w:rsid w:val="00092EAE"/>
    <w:rsid w:val="00092F3E"/>
    <w:rsid w:val="000931A0"/>
    <w:rsid w:val="000931E7"/>
    <w:rsid w:val="000932E2"/>
    <w:rsid w:val="00093474"/>
    <w:rsid w:val="000936D7"/>
    <w:rsid w:val="0009378D"/>
    <w:rsid w:val="00093A54"/>
    <w:rsid w:val="00093BB1"/>
    <w:rsid w:val="000940BC"/>
    <w:rsid w:val="00094511"/>
    <w:rsid w:val="00094734"/>
    <w:rsid w:val="0009497B"/>
    <w:rsid w:val="00094B59"/>
    <w:rsid w:val="00094C06"/>
    <w:rsid w:val="0009510F"/>
    <w:rsid w:val="0009538D"/>
    <w:rsid w:val="00095393"/>
    <w:rsid w:val="000959E6"/>
    <w:rsid w:val="00095C7D"/>
    <w:rsid w:val="00095E5C"/>
    <w:rsid w:val="00096011"/>
    <w:rsid w:val="00096034"/>
    <w:rsid w:val="00096174"/>
    <w:rsid w:val="000963AF"/>
    <w:rsid w:val="0009654D"/>
    <w:rsid w:val="000968B5"/>
    <w:rsid w:val="00096F8C"/>
    <w:rsid w:val="000972B4"/>
    <w:rsid w:val="00097564"/>
    <w:rsid w:val="0009777B"/>
    <w:rsid w:val="00097B07"/>
    <w:rsid w:val="00097BC9"/>
    <w:rsid w:val="00097DDF"/>
    <w:rsid w:val="00097F58"/>
    <w:rsid w:val="000A0058"/>
    <w:rsid w:val="000A00D6"/>
    <w:rsid w:val="000A012D"/>
    <w:rsid w:val="000A013D"/>
    <w:rsid w:val="000A0376"/>
    <w:rsid w:val="000A0470"/>
    <w:rsid w:val="000A0528"/>
    <w:rsid w:val="000A0952"/>
    <w:rsid w:val="000A0C45"/>
    <w:rsid w:val="000A1622"/>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43A4"/>
    <w:rsid w:val="000A44F5"/>
    <w:rsid w:val="000A4B1F"/>
    <w:rsid w:val="000A4BF9"/>
    <w:rsid w:val="000A4D56"/>
    <w:rsid w:val="000A530D"/>
    <w:rsid w:val="000A55CE"/>
    <w:rsid w:val="000A56F2"/>
    <w:rsid w:val="000A5715"/>
    <w:rsid w:val="000A5889"/>
    <w:rsid w:val="000A5B46"/>
    <w:rsid w:val="000A5B4B"/>
    <w:rsid w:val="000A6480"/>
    <w:rsid w:val="000A672A"/>
    <w:rsid w:val="000A6CFD"/>
    <w:rsid w:val="000A6E5E"/>
    <w:rsid w:val="000A7437"/>
    <w:rsid w:val="000A78D2"/>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3FBD"/>
    <w:rsid w:val="000B4402"/>
    <w:rsid w:val="000B4741"/>
    <w:rsid w:val="000B499F"/>
    <w:rsid w:val="000B4AB9"/>
    <w:rsid w:val="000B5025"/>
    <w:rsid w:val="000B5206"/>
    <w:rsid w:val="000B55B4"/>
    <w:rsid w:val="000B58C3"/>
    <w:rsid w:val="000B5957"/>
    <w:rsid w:val="000B5CE0"/>
    <w:rsid w:val="000B5DF2"/>
    <w:rsid w:val="000B5F8E"/>
    <w:rsid w:val="000B5FCB"/>
    <w:rsid w:val="000B61E9"/>
    <w:rsid w:val="000B6265"/>
    <w:rsid w:val="000B62E9"/>
    <w:rsid w:val="000B6351"/>
    <w:rsid w:val="000B6443"/>
    <w:rsid w:val="000B653C"/>
    <w:rsid w:val="000B6554"/>
    <w:rsid w:val="000B69FA"/>
    <w:rsid w:val="000B6C1C"/>
    <w:rsid w:val="000B6D6F"/>
    <w:rsid w:val="000B6EF1"/>
    <w:rsid w:val="000B70ED"/>
    <w:rsid w:val="000B7178"/>
    <w:rsid w:val="000B7557"/>
    <w:rsid w:val="000B7F20"/>
    <w:rsid w:val="000C03C3"/>
    <w:rsid w:val="000C0896"/>
    <w:rsid w:val="000C08A7"/>
    <w:rsid w:val="000C0C5A"/>
    <w:rsid w:val="000C0E84"/>
    <w:rsid w:val="000C111D"/>
    <w:rsid w:val="000C129E"/>
    <w:rsid w:val="000C1648"/>
    <w:rsid w:val="000C165A"/>
    <w:rsid w:val="000C1A9A"/>
    <w:rsid w:val="000C1D66"/>
    <w:rsid w:val="000C1F17"/>
    <w:rsid w:val="000C1FFE"/>
    <w:rsid w:val="000C21A8"/>
    <w:rsid w:val="000C270F"/>
    <w:rsid w:val="000C27D2"/>
    <w:rsid w:val="000C2E19"/>
    <w:rsid w:val="000C3006"/>
    <w:rsid w:val="000C3575"/>
    <w:rsid w:val="000C3609"/>
    <w:rsid w:val="000C3652"/>
    <w:rsid w:val="000C4027"/>
    <w:rsid w:val="000C474C"/>
    <w:rsid w:val="000C47F0"/>
    <w:rsid w:val="000C4B5E"/>
    <w:rsid w:val="000C4DF0"/>
    <w:rsid w:val="000C5205"/>
    <w:rsid w:val="000C5326"/>
    <w:rsid w:val="000C55F0"/>
    <w:rsid w:val="000C5749"/>
    <w:rsid w:val="000C6396"/>
    <w:rsid w:val="000C68CC"/>
    <w:rsid w:val="000C6BBD"/>
    <w:rsid w:val="000C6F2B"/>
    <w:rsid w:val="000C70E3"/>
    <w:rsid w:val="000C7333"/>
    <w:rsid w:val="000C750E"/>
    <w:rsid w:val="000C7535"/>
    <w:rsid w:val="000C77C1"/>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2D1"/>
    <w:rsid w:val="000D36C1"/>
    <w:rsid w:val="000D3AB2"/>
    <w:rsid w:val="000D3B84"/>
    <w:rsid w:val="000D3CCA"/>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47F"/>
    <w:rsid w:val="000E0527"/>
    <w:rsid w:val="000E0800"/>
    <w:rsid w:val="000E0B90"/>
    <w:rsid w:val="000E106A"/>
    <w:rsid w:val="000E10A6"/>
    <w:rsid w:val="000E10C8"/>
    <w:rsid w:val="000E10FC"/>
    <w:rsid w:val="000E11B0"/>
    <w:rsid w:val="000E13C3"/>
    <w:rsid w:val="000E15AB"/>
    <w:rsid w:val="000E1D1D"/>
    <w:rsid w:val="000E1E37"/>
    <w:rsid w:val="000E1E92"/>
    <w:rsid w:val="000E26F2"/>
    <w:rsid w:val="000E273B"/>
    <w:rsid w:val="000E2A2C"/>
    <w:rsid w:val="000E2B4F"/>
    <w:rsid w:val="000E2E78"/>
    <w:rsid w:val="000E32DD"/>
    <w:rsid w:val="000E339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84A"/>
    <w:rsid w:val="000E5CC0"/>
    <w:rsid w:val="000E603E"/>
    <w:rsid w:val="000E6B3D"/>
    <w:rsid w:val="000E6FDF"/>
    <w:rsid w:val="000E70B1"/>
    <w:rsid w:val="000E74BF"/>
    <w:rsid w:val="000E7753"/>
    <w:rsid w:val="000E7DAD"/>
    <w:rsid w:val="000F06D6"/>
    <w:rsid w:val="000F099B"/>
    <w:rsid w:val="000F09E7"/>
    <w:rsid w:val="000F0EB1"/>
    <w:rsid w:val="000F0EDA"/>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9D1"/>
    <w:rsid w:val="000F5B10"/>
    <w:rsid w:val="000F5BBF"/>
    <w:rsid w:val="000F5CB4"/>
    <w:rsid w:val="000F5E7A"/>
    <w:rsid w:val="000F61B0"/>
    <w:rsid w:val="000F6243"/>
    <w:rsid w:val="000F626A"/>
    <w:rsid w:val="000F6767"/>
    <w:rsid w:val="000F6970"/>
    <w:rsid w:val="000F6AEF"/>
    <w:rsid w:val="000F6DF3"/>
    <w:rsid w:val="000F6E7D"/>
    <w:rsid w:val="000F6F6D"/>
    <w:rsid w:val="000F726E"/>
    <w:rsid w:val="000F72F5"/>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1C"/>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947"/>
    <w:rsid w:val="00103D26"/>
    <w:rsid w:val="00103EF9"/>
    <w:rsid w:val="00103FFC"/>
    <w:rsid w:val="001041EE"/>
    <w:rsid w:val="00104211"/>
    <w:rsid w:val="001042B1"/>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0A"/>
    <w:rsid w:val="0010612D"/>
    <w:rsid w:val="001062FB"/>
    <w:rsid w:val="001063E6"/>
    <w:rsid w:val="001065F9"/>
    <w:rsid w:val="0010689C"/>
    <w:rsid w:val="00106A5C"/>
    <w:rsid w:val="00106B04"/>
    <w:rsid w:val="00106B94"/>
    <w:rsid w:val="0010757D"/>
    <w:rsid w:val="00107BA9"/>
    <w:rsid w:val="00107D7D"/>
    <w:rsid w:val="00107F47"/>
    <w:rsid w:val="001100B6"/>
    <w:rsid w:val="00110556"/>
    <w:rsid w:val="00110811"/>
    <w:rsid w:val="00111001"/>
    <w:rsid w:val="001110FB"/>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6ED"/>
    <w:rsid w:val="0011794A"/>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2DA"/>
    <w:rsid w:val="00122606"/>
    <w:rsid w:val="0012277D"/>
    <w:rsid w:val="00122C27"/>
    <w:rsid w:val="00122CAF"/>
    <w:rsid w:val="00122CFE"/>
    <w:rsid w:val="00122DF9"/>
    <w:rsid w:val="00123488"/>
    <w:rsid w:val="00123574"/>
    <w:rsid w:val="00123757"/>
    <w:rsid w:val="0012377F"/>
    <w:rsid w:val="00123856"/>
    <w:rsid w:val="00123B21"/>
    <w:rsid w:val="00123DAA"/>
    <w:rsid w:val="00123EAB"/>
    <w:rsid w:val="00124314"/>
    <w:rsid w:val="0012470D"/>
    <w:rsid w:val="001249DE"/>
    <w:rsid w:val="0012532E"/>
    <w:rsid w:val="00125342"/>
    <w:rsid w:val="0012595C"/>
    <w:rsid w:val="00125C21"/>
    <w:rsid w:val="00125E86"/>
    <w:rsid w:val="001268B7"/>
    <w:rsid w:val="00126A2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5F3"/>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08"/>
    <w:rsid w:val="00134A8B"/>
    <w:rsid w:val="00134BAF"/>
    <w:rsid w:val="001350D8"/>
    <w:rsid w:val="00135241"/>
    <w:rsid w:val="00135252"/>
    <w:rsid w:val="0013526D"/>
    <w:rsid w:val="001354F4"/>
    <w:rsid w:val="0013551F"/>
    <w:rsid w:val="00135A4F"/>
    <w:rsid w:val="00135B38"/>
    <w:rsid w:val="00136025"/>
    <w:rsid w:val="001362AF"/>
    <w:rsid w:val="0013658B"/>
    <w:rsid w:val="00136A26"/>
    <w:rsid w:val="00136B3E"/>
    <w:rsid w:val="00136B9C"/>
    <w:rsid w:val="00136D9A"/>
    <w:rsid w:val="00136EC0"/>
    <w:rsid w:val="00137140"/>
    <w:rsid w:val="00137179"/>
    <w:rsid w:val="001375CA"/>
    <w:rsid w:val="00137864"/>
    <w:rsid w:val="00137AB5"/>
    <w:rsid w:val="00137D58"/>
    <w:rsid w:val="00137E85"/>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4DB"/>
    <w:rsid w:val="0014468B"/>
    <w:rsid w:val="00144A25"/>
    <w:rsid w:val="00144B2E"/>
    <w:rsid w:val="00144C04"/>
    <w:rsid w:val="00144C1B"/>
    <w:rsid w:val="00144CDF"/>
    <w:rsid w:val="0014502A"/>
    <w:rsid w:val="00145092"/>
    <w:rsid w:val="001450FA"/>
    <w:rsid w:val="00145238"/>
    <w:rsid w:val="00145873"/>
    <w:rsid w:val="00146E95"/>
    <w:rsid w:val="00147690"/>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223"/>
    <w:rsid w:val="001526E0"/>
    <w:rsid w:val="00152725"/>
    <w:rsid w:val="00152CA4"/>
    <w:rsid w:val="00152E11"/>
    <w:rsid w:val="001531BB"/>
    <w:rsid w:val="001533AD"/>
    <w:rsid w:val="00153590"/>
    <w:rsid w:val="00153C1B"/>
    <w:rsid w:val="00153F88"/>
    <w:rsid w:val="0015464C"/>
    <w:rsid w:val="001550F6"/>
    <w:rsid w:val="001551B5"/>
    <w:rsid w:val="001551E0"/>
    <w:rsid w:val="001552AF"/>
    <w:rsid w:val="0015531C"/>
    <w:rsid w:val="00155440"/>
    <w:rsid w:val="00155582"/>
    <w:rsid w:val="0015580D"/>
    <w:rsid w:val="001558B3"/>
    <w:rsid w:val="00155A72"/>
    <w:rsid w:val="00155B80"/>
    <w:rsid w:val="00155CEE"/>
    <w:rsid w:val="00155F67"/>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1F69"/>
    <w:rsid w:val="001621EE"/>
    <w:rsid w:val="001622CD"/>
    <w:rsid w:val="0016241C"/>
    <w:rsid w:val="001626B4"/>
    <w:rsid w:val="00162CBE"/>
    <w:rsid w:val="001631F3"/>
    <w:rsid w:val="001633B8"/>
    <w:rsid w:val="00163686"/>
    <w:rsid w:val="00163B82"/>
    <w:rsid w:val="00163C15"/>
    <w:rsid w:val="00163CA0"/>
    <w:rsid w:val="001641B6"/>
    <w:rsid w:val="001646F7"/>
    <w:rsid w:val="00164849"/>
    <w:rsid w:val="00164C64"/>
    <w:rsid w:val="00164FA1"/>
    <w:rsid w:val="0016509F"/>
    <w:rsid w:val="0016536E"/>
    <w:rsid w:val="00165519"/>
    <w:rsid w:val="00165746"/>
    <w:rsid w:val="001659C1"/>
    <w:rsid w:val="00166058"/>
    <w:rsid w:val="00166A17"/>
    <w:rsid w:val="00166B34"/>
    <w:rsid w:val="00166BD4"/>
    <w:rsid w:val="00167091"/>
    <w:rsid w:val="001670D0"/>
    <w:rsid w:val="00167485"/>
    <w:rsid w:val="001675BF"/>
    <w:rsid w:val="001675C3"/>
    <w:rsid w:val="001676FD"/>
    <w:rsid w:val="001677B3"/>
    <w:rsid w:val="00167C57"/>
    <w:rsid w:val="00167CFE"/>
    <w:rsid w:val="00170107"/>
    <w:rsid w:val="00170245"/>
    <w:rsid w:val="001707A8"/>
    <w:rsid w:val="00170A44"/>
    <w:rsid w:val="00170AA2"/>
    <w:rsid w:val="00170BB0"/>
    <w:rsid w:val="00170C99"/>
    <w:rsid w:val="00170EF7"/>
    <w:rsid w:val="00171258"/>
    <w:rsid w:val="00171721"/>
    <w:rsid w:val="0017180C"/>
    <w:rsid w:val="00171C77"/>
    <w:rsid w:val="00171DD2"/>
    <w:rsid w:val="00171F5F"/>
    <w:rsid w:val="00172104"/>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1B2"/>
    <w:rsid w:val="00175557"/>
    <w:rsid w:val="001755A0"/>
    <w:rsid w:val="001755A7"/>
    <w:rsid w:val="00175BCD"/>
    <w:rsid w:val="00175EE8"/>
    <w:rsid w:val="00175FA1"/>
    <w:rsid w:val="00176103"/>
    <w:rsid w:val="0017623F"/>
    <w:rsid w:val="001763A8"/>
    <w:rsid w:val="00176A15"/>
    <w:rsid w:val="00176A37"/>
    <w:rsid w:val="00176AF1"/>
    <w:rsid w:val="00176D56"/>
    <w:rsid w:val="001770B3"/>
    <w:rsid w:val="001775FD"/>
    <w:rsid w:val="001776B8"/>
    <w:rsid w:val="00177708"/>
    <w:rsid w:val="00177729"/>
    <w:rsid w:val="00177961"/>
    <w:rsid w:val="00177984"/>
    <w:rsid w:val="001779BE"/>
    <w:rsid w:val="00177BE2"/>
    <w:rsid w:val="00177F17"/>
    <w:rsid w:val="00177F95"/>
    <w:rsid w:val="00180409"/>
    <w:rsid w:val="00180979"/>
    <w:rsid w:val="00180A91"/>
    <w:rsid w:val="00180C75"/>
    <w:rsid w:val="00180D49"/>
    <w:rsid w:val="001810DB"/>
    <w:rsid w:val="0018143F"/>
    <w:rsid w:val="001819C2"/>
    <w:rsid w:val="00181A58"/>
    <w:rsid w:val="00181FF8"/>
    <w:rsid w:val="001822C3"/>
    <w:rsid w:val="001828FB"/>
    <w:rsid w:val="00182A51"/>
    <w:rsid w:val="00182C53"/>
    <w:rsid w:val="00182C8D"/>
    <w:rsid w:val="00182C95"/>
    <w:rsid w:val="00182F7A"/>
    <w:rsid w:val="0018331D"/>
    <w:rsid w:val="001833BA"/>
    <w:rsid w:val="00183AAD"/>
    <w:rsid w:val="00183F9A"/>
    <w:rsid w:val="00183FD5"/>
    <w:rsid w:val="00184376"/>
    <w:rsid w:val="00184829"/>
    <w:rsid w:val="00184963"/>
    <w:rsid w:val="00184A64"/>
    <w:rsid w:val="00185059"/>
    <w:rsid w:val="00185388"/>
    <w:rsid w:val="0018548A"/>
    <w:rsid w:val="00185C61"/>
    <w:rsid w:val="00185FEA"/>
    <w:rsid w:val="00186129"/>
    <w:rsid w:val="00186385"/>
    <w:rsid w:val="0018672B"/>
    <w:rsid w:val="00186832"/>
    <w:rsid w:val="0018693C"/>
    <w:rsid w:val="0018693F"/>
    <w:rsid w:val="00186D0F"/>
    <w:rsid w:val="00186DE4"/>
    <w:rsid w:val="00186F0E"/>
    <w:rsid w:val="00186F14"/>
    <w:rsid w:val="00187674"/>
    <w:rsid w:val="00187CB2"/>
    <w:rsid w:val="00187E19"/>
    <w:rsid w:val="001901E8"/>
    <w:rsid w:val="00190335"/>
    <w:rsid w:val="0019034B"/>
    <w:rsid w:val="001903B4"/>
    <w:rsid w:val="00190559"/>
    <w:rsid w:val="0019074B"/>
    <w:rsid w:val="00190AC1"/>
    <w:rsid w:val="00190ADC"/>
    <w:rsid w:val="00190D2A"/>
    <w:rsid w:val="00190D9D"/>
    <w:rsid w:val="0019149B"/>
    <w:rsid w:val="001916A7"/>
    <w:rsid w:val="00191769"/>
    <w:rsid w:val="001920B0"/>
    <w:rsid w:val="001921D9"/>
    <w:rsid w:val="001921F0"/>
    <w:rsid w:val="00192D8B"/>
    <w:rsid w:val="00192D8F"/>
    <w:rsid w:val="00192E64"/>
    <w:rsid w:val="0019318B"/>
    <w:rsid w:val="0019331B"/>
    <w:rsid w:val="00193386"/>
    <w:rsid w:val="0019341A"/>
    <w:rsid w:val="0019393C"/>
    <w:rsid w:val="00193A1D"/>
    <w:rsid w:val="00193CBC"/>
    <w:rsid w:val="00193F2D"/>
    <w:rsid w:val="00193F34"/>
    <w:rsid w:val="0019405B"/>
    <w:rsid w:val="00194088"/>
    <w:rsid w:val="0019408C"/>
    <w:rsid w:val="00194903"/>
    <w:rsid w:val="00194F82"/>
    <w:rsid w:val="00195185"/>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F9"/>
    <w:rsid w:val="001A000C"/>
    <w:rsid w:val="001A0249"/>
    <w:rsid w:val="001A057E"/>
    <w:rsid w:val="001A06F3"/>
    <w:rsid w:val="001A0B72"/>
    <w:rsid w:val="001A0F4A"/>
    <w:rsid w:val="001A14B2"/>
    <w:rsid w:val="001A1586"/>
    <w:rsid w:val="001A1901"/>
    <w:rsid w:val="001A1987"/>
    <w:rsid w:val="001A19C6"/>
    <w:rsid w:val="001A1F51"/>
    <w:rsid w:val="001A2564"/>
    <w:rsid w:val="001A2C05"/>
    <w:rsid w:val="001A3098"/>
    <w:rsid w:val="001A324E"/>
    <w:rsid w:val="001A3C88"/>
    <w:rsid w:val="001A3E24"/>
    <w:rsid w:val="001A3F25"/>
    <w:rsid w:val="001A3FD0"/>
    <w:rsid w:val="001A41F2"/>
    <w:rsid w:val="001A4478"/>
    <w:rsid w:val="001A4571"/>
    <w:rsid w:val="001A4617"/>
    <w:rsid w:val="001A4D34"/>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49F"/>
    <w:rsid w:val="001A650C"/>
    <w:rsid w:val="001A65F3"/>
    <w:rsid w:val="001A67B1"/>
    <w:rsid w:val="001A6804"/>
    <w:rsid w:val="001A6CBA"/>
    <w:rsid w:val="001A6DBF"/>
    <w:rsid w:val="001A7173"/>
    <w:rsid w:val="001A7246"/>
    <w:rsid w:val="001A730B"/>
    <w:rsid w:val="001A777F"/>
    <w:rsid w:val="001A7B08"/>
    <w:rsid w:val="001A7CBC"/>
    <w:rsid w:val="001A7E1F"/>
    <w:rsid w:val="001B0500"/>
    <w:rsid w:val="001B0543"/>
    <w:rsid w:val="001B0D97"/>
    <w:rsid w:val="001B0DB6"/>
    <w:rsid w:val="001B0ED9"/>
    <w:rsid w:val="001B1247"/>
    <w:rsid w:val="001B14DD"/>
    <w:rsid w:val="001B155C"/>
    <w:rsid w:val="001B17A1"/>
    <w:rsid w:val="001B1A6E"/>
    <w:rsid w:val="001B1C69"/>
    <w:rsid w:val="001B1CCC"/>
    <w:rsid w:val="001B1F15"/>
    <w:rsid w:val="001B25A6"/>
    <w:rsid w:val="001B31D8"/>
    <w:rsid w:val="001B35CD"/>
    <w:rsid w:val="001B3CDA"/>
    <w:rsid w:val="001B4037"/>
    <w:rsid w:val="001B4160"/>
    <w:rsid w:val="001B4622"/>
    <w:rsid w:val="001B46A5"/>
    <w:rsid w:val="001B50A1"/>
    <w:rsid w:val="001B50E6"/>
    <w:rsid w:val="001B56F6"/>
    <w:rsid w:val="001B5A5D"/>
    <w:rsid w:val="001B6584"/>
    <w:rsid w:val="001B6C2E"/>
    <w:rsid w:val="001B6EBF"/>
    <w:rsid w:val="001B6F57"/>
    <w:rsid w:val="001B71E8"/>
    <w:rsid w:val="001C00A2"/>
    <w:rsid w:val="001C01F7"/>
    <w:rsid w:val="001C0220"/>
    <w:rsid w:val="001C029F"/>
    <w:rsid w:val="001C047A"/>
    <w:rsid w:val="001C04B6"/>
    <w:rsid w:val="001C08CF"/>
    <w:rsid w:val="001C0A21"/>
    <w:rsid w:val="001C0E2E"/>
    <w:rsid w:val="001C12DF"/>
    <w:rsid w:val="001C1325"/>
    <w:rsid w:val="001C141E"/>
    <w:rsid w:val="001C172F"/>
    <w:rsid w:val="001C1C70"/>
    <w:rsid w:val="001C1CE5"/>
    <w:rsid w:val="001C2970"/>
    <w:rsid w:val="001C32F2"/>
    <w:rsid w:val="001C3310"/>
    <w:rsid w:val="001C3572"/>
    <w:rsid w:val="001C37A4"/>
    <w:rsid w:val="001C3900"/>
    <w:rsid w:val="001C3B9C"/>
    <w:rsid w:val="001C3CA1"/>
    <w:rsid w:val="001C3D2A"/>
    <w:rsid w:val="001C3DDE"/>
    <w:rsid w:val="001C3E02"/>
    <w:rsid w:val="001C4126"/>
    <w:rsid w:val="001C412B"/>
    <w:rsid w:val="001C4212"/>
    <w:rsid w:val="001C4515"/>
    <w:rsid w:val="001C4A35"/>
    <w:rsid w:val="001C4F0C"/>
    <w:rsid w:val="001C51CB"/>
    <w:rsid w:val="001C53B4"/>
    <w:rsid w:val="001C57BA"/>
    <w:rsid w:val="001C5861"/>
    <w:rsid w:val="001C6384"/>
    <w:rsid w:val="001C64B7"/>
    <w:rsid w:val="001C66A9"/>
    <w:rsid w:val="001C6846"/>
    <w:rsid w:val="001C6D21"/>
    <w:rsid w:val="001C6D4E"/>
    <w:rsid w:val="001C6D7B"/>
    <w:rsid w:val="001C6EE1"/>
    <w:rsid w:val="001C710B"/>
    <w:rsid w:val="001C738A"/>
    <w:rsid w:val="001C7F86"/>
    <w:rsid w:val="001D0512"/>
    <w:rsid w:val="001D0722"/>
    <w:rsid w:val="001D0B44"/>
    <w:rsid w:val="001D0B80"/>
    <w:rsid w:val="001D0E5A"/>
    <w:rsid w:val="001D0EF4"/>
    <w:rsid w:val="001D15E8"/>
    <w:rsid w:val="001D1644"/>
    <w:rsid w:val="001D17B6"/>
    <w:rsid w:val="001D1895"/>
    <w:rsid w:val="001D18E8"/>
    <w:rsid w:val="001D1CE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78F"/>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AD6"/>
    <w:rsid w:val="001E0CA1"/>
    <w:rsid w:val="001E0F00"/>
    <w:rsid w:val="001E16B5"/>
    <w:rsid w:val="001E1830"/>
    <w:rsid w:val="001E1D52"/>
    <w:rsid w:val="001E1E99"/>
    <w:rsid w:val="001E230E"/>
    <w:rsid w:val="001E2520"/>
    <w:rsid w:val="001E2563"/>
    <w:rsid w:val="001E2621"/>
    <w:rsid w:val="001E2723"/>
    <w:rsid w:val="001E27B2"/>
    <w:rsid w:val="001E2E8A"/>
    <w:rsid w:val="001E3194"/>
    <w:rsid w:val="001E35F5"/>
    <w:rsid w:val="001E370E"/>
    <w:rsid w:val="001E3A5E"/>
    <w:rsid w:val="001E4361"/>
    <w:rsid w:val="001E47B0"/>
    <w:rsid w:val="001E4900"/>
    <w:rsid w:val="001E4909"/>
    <w:rsid w:val="001E4DE1"/>
    <w:rsid w:val="001E4EB2"/>
    <w:rsid w:val="001E4EF5"/>
    <w:rsid w:val="001E52C8"/>
    <w:rsid w:val="001E58E2"/>
    <w:rsid w:val="001E590F"/>
    <w:rsid w:val="001E5D9E"/>
    <w:rsid w:val="001E6063"/>
    <w:rsid w:val="001E6288"/>
    <w:rsid w:val="001E65A1"/>
    <w:rsid w:val="001E6B3E"/>
    <w:rsid w:val="001E6DBA"/>
    <w:rsid w:val="001E6EFF"/>
    <w:rsid w:val="001E7052"/>
    <w:rsid w:val="001E7199"/>
    <w:rsid w:val="001E7ACE"/>
    <w:rsid w:val="001E7AED"/>
    <w:rsid w:val="001E7CC9"/>
    <w:rsid w:val="001E7D32"/>
    <w:rsid w:val="001E7FD0"/>
    <w:rsid w:val="001F02F6"/>
    <w:rsid w:val="001F047B"/>
    <w:rsid w:val="001F0858"/>
    <w:rsid w:val="001F0BDE"/>
    <w:rsid w:val="001F0EE6"/>
    <w:rsid w:val="001F1B42"/>
    <w:rsid w:val="001F1FCA"/>
    <w:rsid w:val="001F2141"/>
    <w:rsid w:val="001F222C"/>
    <w:rsid w:val="001F2B69"/>
    <w:rsid w:val="001F2C94"/>
    <w:rsid w:val="001F324B"/>
    <w:rsid w:val="001F341B"/>
    <w:rsid w:val="001F3916"/>
    <w:rsid w:val="001F3982"/>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2B2"/>
    <w:rsid w:val="001F6411"/>
    <w:rsid w:val="001F662C"/>
    <w:rsid w:val="001F66B5"/>
    <w:rsid w:val="001F6834"/>
    <w:rsid w:val="001F69AE"/>
    <w:rsid w:val="001F6ACD"/>
    <w:rsid w:val="001F7074"/>
    <w:rsid w:val="001F752C"/>
    <w:rsid w:val="001F7978"/>
    <w:rsid w:val="001F7B00"/>
    <w:rsid w:val="001F7C10"/>
    <w:rsid w:val="001F7C1F"/>
    <w:rsid w:val="001F7C98"/>
    <w:rsid w:val="001F7CEC"/>
    <w:rsid w:val="00200069"/>
    <w:rsid w:val="00200308"/>
    <w:rsid w:val="002003BA"/>
    <w:rsid w:val="00200490"/>
    <w:rsid w:val="00200509"/>
    <w:rsid w:val="00200513"/>
    <w:rsid w:val="002006B0"/>
    <w:rsid w:val="00200877"/>
    <w:rsid w:val="0020093B"/>
    <w:rsid w:val="00200B6C"/>
    <w:rsid w:val="00200BD4"/>
    <w:rsid w:val="00200FC1"/>
    <w:rsid w:val="00201343"/>
    <w:rsid w:val="0020137F"/>
    <w:rsid w:val="002013EB"/>
    <w:rsid w:val="0020151F"/>
    <w:rsid w:val="00201E0E"/>
    <w:rsid w:val="00201F3A"/>
    <w:rsid w:val="0020233D"/>
    <w:rsid w:val="002024A2"/>
    <w:rsid w:val="0020284C"/>
    <w:rsid w:val="00202D10"/>
    <w:rsid w:val="002030CA"/>
    <w:rsid w:val="00203517"/>
    <w:rsid w:val="0020353C"/>
    <w:rsid w:val="0020371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6D85"/>
    <w:rsid w:val="00207230"/>
    <w:rsid w:val="002073F5"/>
    <w:rsid w:val="00207432"/>
    <w:rsid w:val="00207D6C"/>
    <w:rsid w:val="00207FA3"/>
    <w:rsid w:val="00210158"/>
    <w:rsid w:val="00210367"/>
    <w:rsid w:val="002103C9"/>
    <w:rsid w:val="00211498"/>
    <w:rsid w:val="0021188C"/>
    <w:rsid w:val="00211F5E"/>
    <w:rsid w:val="00212079"/>
    <w:rsid w:val="0021207A"/>
    <w:rsid w:val="00212321"/>
    <w:rsid w:val="00212684"/>
    <w:rsid w:val="002126BA"/>
    <w:rsid w:val="00212A9D"/>
    <w:rsid w:val="00213334"/>
    <w:rsid w:val="00213433"/>
    <w:rsid w:val="002134EB"/>
    <w:rsid w:val="002136C5"/>
    <w:rsid w:val="00213F1C"/>
    <w:rsid w:val="00213F97"/>
    <w:rsid w:val="0021413D"/>
    <w:rsid w:val="0021429B"/>
    <w:rsid w:val="00214506"/>
    <w:rsid w:val="002145A3"/>
    <w:rsid w:val="00214888"/>
    <w:rsid w:val="00214913"/>
    <w:rsid w:val="002149A3"/>
    <w:rsid w:val="00214A13"/>
    <w:rsid w:val="00214DA8"/>
    <w:rsid w:val="00214E13"/>
    <w:rsid w:val="00215423"/>
    <w:rsid w:val="0021578C"/>
    <w:rsid w:val="002158FA"/>
    <w:rsid w:val="00215B52"/>
    <w:rsid w:val="00215BE2"/>
    <w:rsid w:val="00216006"/>
    <w:rsid w:val="0021613A"/>
    <w:rsid w:val="002161A5"/>
    <w:rsid w:val="002161A7"/>
    <w:rsid w:val="002162D4"/>
    <w:rsid w:val="00216745"/>
    <w:rsid w:val="002176D1"/>
    <w:rsid w:val="00217B24"/>
    <w:rsid w:val="00217CC0"/>
    <w:rsid w:val="00217E25"/>
    <w:rsid w:val="00217E70"/>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97F"/>
    <w:rsid w:val="00222B22"/>
    <w:rsid w:val="00223353"/>
    <w:rsid w:val="0022341C"/>
    <w:rsid w:val="0022350B"/>
    <w:rsid w:val="00223860"/>
    <w:rsid w:val="00223D73"/>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3C2"/>
    <w:rsid w:val="00226852"/>
    <w:rsid w:val="00226A2B"/>
    <w:rsid w:val="0022718F"/>
    <w:rsid w:val="00227F8B"/>
    <w:rsid w:val="0023003A"/>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8"/>
    <w:rsid w:val="00232EB8"/>
    <w:rsid w:val="00233142"/>
    <w:rsid w:val="00233F90"/>
    <w:rsid w:val="00233FE0"/>
    <w:rsid w:val="002341D5"/>
    <w:rsid w:val="002346B8"/>
    <w:rsid w:val="00234718"/>
    <w:rsid w:val="0023475A"/>
    <w:rsid w:val="002349EB"/>
    <w:rsid w:val="00234CDC"/>
    <w:rsid w:val="00235239"/>
    <w:rsid w:val="00235483"/>
    <w:rsid w:val="00235628"/>
    <w:rsid w:val="00235632"/>
    <w:rsid w:val="002356F4"/>
    <w:rsid w:val="00235872"/>
    <w:rsid w:val="002359D1"/>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A71"/>
    <w:rsid w:val="00240CF6"/>
    <w:rsid w:val="00240D3E"/>
    <w:rsid w:val="00240F06"/>
    <w:rsid w:val="00240F28"/>
    <w:rsid w:val="002410EE"/>
    <w:rsid w:val="00241134"/>
    <w:rsid w:val="00241158"/>
    <w:rsid w:val="00241559"/>
    <w:rsid w:val="00241743"/>
    <w:rsid w:val="0024254E"/>
    <w:rsid w:val="00242730"/>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5FA"/>
    <w:rsid w:val="00246C51"/>
    <w:rsid w:val="002500C8"/>
    <w:rsid w:val="002502ED"/>
    <w:rsid w:val="00250455"/>
    <w:rsid w:val="002506BF"/>
    <w:rsid w:val="002508BD"/>
    <w:rsid w:val="00250C22"/>
    <w:rsid w:val="00250C43"/>
    <w:rsid w:val="00250D73"/>
    <w:rsid w:val="00250D81"/>
    <w:rsid w:val="00251370"/>
    <w:rsid w:val="0025145D"/>
    <w:rsid w:val="0025179E"/>
    <w:rsid w:val="00251856"/>
    <w:rsid w:val="0025194A"/>
    <w:rsid w:val="00251968"/>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9FD"/>
    <w:rsid w:val="00254B08"/>
    <w:rsid w:val="00254BF6"/>
    <w:rsid w:val="00255259"/>
    <w:rsid w:val="0025583B"/>
    <w:rsid w:val="00255D12"/>
    <w:rsid w:val="00255E64"/>
    <w:rsid w:val="002566F0"/>
    <w:rsid w:val="002567C0"/>
    <w:rsid w:val="00256AC0"/>
    <w:rsid w:val="00256BDB"/>
    <w:rsid w:val="00256DF5"/>
    <w:rsid w:val="00256F9F"/>
    <w:rsid w:val="0025704A"/>
    <w:rsid w:val="0025730F"/>
    <w:rsid w:val="0025749B"/>
    <w:rsid w:val="00257543"/>
    <w:rsid w:val="002576B4"/>
    <w:rsid w:val="00257795"/>
    <w:rsid w:val="002577DD"/>
    <w:rsid w:val="0025780F"/>
    <w:rsid w:val="002579B9"/>
    <w:rsid w:val="00257EFB"/>
    <w:rsid w:val="0026003B"/>
    <w:rsid w:val="0026005A"/>
    <w:rsid w:val="00260800"/>
    <w:rsid w:val="00260EAF"/>
    <w:rsid w:val="0026155D"/>
    <w:rsid w:val="002617E7"/>
    <w:rsid w:val="00261AC8"/>
    <w:rsid w:val="00261D33"/>
    <w:rsid w:val="00261EFC"/>
    <w:rsid w:val="00261F1A"/>
    <w:rsid w:val="0026272B"/>
    <w:rsid w:val="002628D2"/>
    <w:rsid w:val="00262F2E"/>
    <w:rsid w:val="00263D25"/>
    <w:rsid w:val="00264228"/>
    <w:rsid w:val="00264266"/>
    <w:rsid w:val="00264287"/>
    <w:rsid w:val="00264334"/>
    <w:rsid w:val="002646C3"/>
    <w:rsid w:val="0026473E"/>
    <w:rsid w:val="0026536D"/>
    <w:rsid w:val="00265421"/>
    <w:rsid w:val="00265645"/>
    <w:rsid w:val="002656F3"/>
    <w:rsid w:val="0026580C"/>
    <w:rsid w:val="0026592E"/>
    <w:rsid w:val="00265BD6"/>
    <w:rsid w:val="00266214"/>
    <w:rsid w:val="00266B70"/>
    <w:rsid w:val="002672CB"/>
    <w:rsid w:val="0026739E"/>
    <w:rsid w:val="0026775A"/>
    <w:rsid w:val="00267765"/>
    <w:rsid w:val="002679D6"/>
    <w:rsid w:val="00267C08"/>
    <w:rsid w:val="00267C83"/>
    <w:rsid w:val="00267FC7"/>
    <w:rsid w:val="002709DA"/>
    <w:rsid w:val="00270D1D"/>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89B"/>
    <w:rsid w:val="00272AA2"/>
    <w:rsid w:val="00272C53"/>
    <w:rsid w:val="00272EF4"/>
    <w:rsid w:val="00272F67"/>
    <w:rsid w:val="00272FC9"/>
    <w:rsid w:val="002730AB"/>
    <w:rsid w:val="00273278"/>
    <w:rsid w:val="00273584"/>
    <w:rsid w:val="0027358E"/>
    <w:rsid w:val="002737F4"/>
    <w:rsid w:val="0027396C"/>
    <w:rsid w:val="00273B79"/>
    <w:rsid w:val="00274573"/>
    <w:rsid w:val="0027468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D79"/>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201"/>
    <w:rsid w:val="0028445F"/>
    <w:rsid w:val="00284527"/>
    <w:rsid w:val="00284993"/>
    <w:rsid w:val="00284C95"/>
    <w:rsid w:val="00284D0A"/>
    <w:rsid w:val="00284F22"/>
    <w:rsid w:val="0028508A"/>
    <w:rsid w:val="0028533F"/>
    <w:rsid w:val="002853D9"/>
    <w:rsid w:val="00285D8C"/>
    <w:rsid w:val="0028680F"/>
    <w:rsid w:val="002869C9"/>
    <w:rsid w:val="00286A7A"/>
    <w:rsid w:val="00286ACD"/>
    <w:rsid w:val="00286DA7"/>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80C"/>
    <w:rsid w:val="00293B57"/>
    <w:rsid w:val="00293D88"/>
    <w:rsid w:val="00293F0E"/>
    <w:rsid w:val="002945A1"/>
    <w:rsid w:val="00294A64"/>
    <w:rsid w:val="00294B2A"/>
    <w:rsid w:val="00294BA0"/>
    <w:rsid w:val="00295017"/>
    <w:rsid w:val="00295369"/>
    <w:rsid w:val="0029556D"/>
    <w:rsid w:val="002958F4"/>
    <w:rsid w:val="002961C5"/>
    <w:rsid w:val="00296227"/>
    <w:rsid w:val="00296639"/>
    <w:rsid w:val="00296761"/>
    <w:rsid w:val="002967EF"/>
    <w:rsid w:val="00296DFE"/>
    <w:rsid w:val="00296F44"/>
    <w:rsid w:val="002972FD"/>
    <w:rsid w:val="00297649"/>
    <w:rsid w:val="0029777D"/>
    <w:rsid w:val="002979D5"/>
    <w:rsid w:val="00297DA3"/>
    <w:rsid w:val="00297F9F"/>
    <w:rsid w:val="002A03D9"/>
    <w:rsid w:val="002A055E"/>
    <w:rsid w:val="002A05FB"/>
    <w:rsid w:val="002A0847"/>
    <w:rsid w:val="002A0B1F"/>
    <w:rsid w:val="002A0C21"/>
    <w:rsid w:val="002A0D18"/>
    <w:rsid w:val="002A0D9D"/>
    <w:rsid w:val="002A17AF"/>
    <w:rsid w:val="002A1977"/>
    <w:rsid w:val="002A19F3"/>
    <w:rsid w:val="002A1D24"/>
    <w:rsid w:val="002A1D4E"/>
    <w:rsid w:val="002A2148"/>
    <w:rsid w:val="002A2181"/>
    <w:rsid w:val="002A2430"/>
    <w:rsid w:val="002A2869"/>
    <w:rsid w:val="002A2CCC"/>
    <w:rsid w:val="002A2D1F"/>
    <w:rsid w:val="002A2D2E"/>
    <w:rsid w:val="002A2E0A"/>
    <w:rsid w:val="002A2FF3"/>
    <w:rsid w:val="002A338D"/>
    <w:rsid w:val="002A3A14"/>
    <w:rsid w:val="002A3DC4"/>
    <w:rsid w:val="002A4177"/>
    <w:rsid w:val="002A457C"/>
    <w:rsid w:val="002A45B9"/>
    <w:rsid w:val="002A463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B82"/>
    <w:rsid w:val="002B104E"/>
    <w:rsid w:val="002B12E8"/>
    <w:rsid w:val="002B13AE"/>
    <w:rsid w:val="002B13DB"/>
    <w:rsid w:val="002B1451"/>
    <w:rsid w:val="002B1A62"/>
    <w:rsid w:val="002B1DBD"/>
    <w:rsid w:val="002B2169"/>
    <w:rsid w:val="002B24D6"/>
    <w:rsid w:val="002B25E6"/>
    <w:rsid w:val="002B26AE"/>
    <w:rsid w:val="002B2978"/>
    <w:rsid w:val="002B29F9"/>
    <w:rsid w:val="002B2A97"/>
    <w:rsid w:val="002B2AA4"/>
    <w:rsid w:val="002B2FA4"/>
    <w:rsid w:val="002B3062"/>
    <w:rsid w:val="002B372D"/>
    <w:rsid w:val="002B37FC"/>
    <w:rsid w:val="002B393C"/>
    <w:rsid w:val="002B3ACA"/>
    <w:rsid w:val="002B3B3C"/>
    <w:rsid w:val="002B3E30"/>
    <w:rsid w:val="002B402E"/>
    <w:rsid w:val="002B48D1"/>
    <w:rsid w:val="002B4B6D"/>
    <w:rsid w:val="002B55E4"/>
    <w:rsid w:val="002B571E"/>
    <w:rsid w:val="002B5758"/>
    <w:rsid w:val="002B58CF"/>
    <w:rsid w:val="002B5D9B"/>
    <w:rsid w:val="002B5E33"/>
    <w:rsid w:val="002B63FD"/>
    <w:rsid w:val="002B6930"/>
    <w:rsid w:val="002B697D"/>
    <w:rsid w:val="002B6B8E"/>
    <w:rsid w:val="002B6C96"/>
    <w:rsid w:val="002B6D88"/>
    <w:rsid w:val="002B6FA1"/>
    <w:rsid w:val="002B7722"/>
    <w:rsid w:val="002B7A34"/>
    <w:rsid w:val="002C0088"/>
    <w:rsid w:val="002C038A"/>
    <w:rsid w:val="002C038F"/>
    <w:rsid w:val="002C04E3"/>
    <w:rsid w:val="002C0547"/>
    <w:rsid w:val="002C0607"/>
    <w:rsid w:val="002C0809"/>
    <w:rsid w:val="002C10AD"/>
    <w:rsid w:val="002C132F"/>
    <w:rsid w:val="002C1443"/>
    <w:rsid w:val="002C1459"/>
    <w:rsid w:val="002C1D86"/>
    <w:rsid w:val="002C1EC7"/>
    <w:rsid w:val="002C21F8"/>
    <w:rsid w:val="002C23B5"/>
    <w:rsid w:val="002C2500"/>
    <w:rsid w:val="002C25ED"/>
    <w:rsid w:val="002C2A94"/>
    <w:rsid w:val="002C2C44"/>
    <w:rsid w:val="002C2D2B"/>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15B"/>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57"/>
    <w:rsid w:val="002D1495"/>
    <w:rsid w:val="002D16DF"/>
    <w:rsid w:val="002D171E"/>
    <w:rsid w:val="002D1B1D"/>
    <w:rsid w:val="002D1E20"/>
    <w:rsid w:val="002D1E8F"/>
    <w:rsid w:val="002D206B"/>
    <w:rsid w:val="002D2159"/>
    <w:rsid w:val="002D2208"/>
    <w:rsid w:val="002D2782"/>
    <w:rsid w:val="002D34B2"/>
    <w:rsid w:val="002D3560"/>
    <w:rsid w:val="002D40CF"/>
    <w:rsid w:val="002D48B0"/>
    <w:rsid w:val="002D48DE"/>
    <w:rsid w:val="002D4A9F"/>
    <w:rsid w:val="002D4BD4"/>
    <w:rsid w:val="002D514D"/>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D7E78"/>
    <w:rsid w:val="002E05AD"/>
    <w:rsid w:val="002E0969"/>
    <w:rsid w:val="002E0B47"/>
    <w:rsid w:val="002E0B64"/>
    <w:rsid w:val="002E17F2"/>
    <w:rsid w:val="002E18BD"/>
    <w:rsid w:val="002E1D2A"/>
    <w:rsid w:val="002E230A"/>
    <w:rsid w:val="002E23DF"/>
    <w:rsid w:val="002E24CC"/>
    <w:rsid w:val="002E266E"/>
    <w:rsid w:val="002E2695"/>
    <w:rsid w:val="002E2A81"/>
    <w:rsid w:val="002E2BDE"/>
    <w:rsid w:val="002E2DC9"/>
    <w:rsid w:val="002E2EC1"/>
    <w:rsid w:val="002E3610"/>
    <w:rsid w:val="002E3703"/>
    <w:rsid w:val="002E38A6"/>
    <w:rsid w:val="002E3E44"/>
    <w:rsid w:val="002E4183"/>
    <w:rsid w:val="002E4368"/>
    <w:rsid w:val="002E440B"/>
    <w:rsid w:val="002E4969"/>
    <w:rsid w:val="002E4BAE"/>
    <w:rsid w:val="002E4C67"/>
    <w:rsid w:val="002E5310"/>
    <w:rsid w:val="002E5522"/>
    <w:rsid w:val="002E5715"/>
    <w:rsid w:val="002E5A0A"/>
    <w:rsid w:val="002E5C12"/>
    <w:rsid w:val="002E5CEE"/>
    <w:rsid w:val="002E62B9"/>
    <w:rsid w:val="002E674A"/>
    <w:rsid w:val="002E67EA"/>
    <w:rsid w:val="002E6BA9"/>
    <w:rsid w:val="002E6C49"/>
    <w:rsid w:val="002E6D37"/>
    <w:rsid w:val="002E6D94"/>
    <w:rsid w:val="002E6DB7"/>
    <w:rsid w:val="002E6E19"/>
    <w:rsid w:val="002E6E42"/>
    <w:rsid w:val="002E6ECE"/>
    <w:rsid w:val="002E6EDF"/>
    <w:rsid w:val="002E7526"/>
    <w:rsid w:val="002E791F"/>
    <w:rsid w:val="002E7CAE"/>
    <w:rsid w:val="002F025A"/>
    <w:rsid w:val="002F04DD"/>
    <w:rsid w:val="002F0823"/>
    <w:rsid w:val="002F0E50"/>
    <w:rsid w:val="002F0F6E"/>
    <w:rsid w:val="002F10A0"/>
    <w:rsid w:val="002F1821"/>
    <w:rsid w:val="002F1881"/>
    <w:rsid w:val="002F1BE0"/>
    <w:rsid w:val="002F1E20"/>
    <w:rsid w:val="002F1FD0"/>
    <w:rsid w:val="002F2145"/>
    <w:rsid w:val="002F223C"/>
    <w:rsid w:val="002F269F"/>
    <w:rsid w:val="002F2771"/>
    <w:rsid w:val="002F2ABF"/>
    <w:rsid w:val="002F2CE4"/>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5B28"/>
    <w:rsid w:val="002F5DD3"/>
    <w:rsid w:val="002F62B5"/>
    <w:rsid w:val="002F6363"/>
    <w:rsid w:val="002F6CCF"/>
    <w:rsid w:val="002F6D20"/>
    <w:rsid w:val="002F752E"/>
    <w:rsid w:val="002F7ABD"/>
    <w:rsid w:val="003000B1"/>
    <w:rsid w:val="003003CF"/>
    <w:rsid w:val="003006C1"/>
    <w:rsid w:val="00300CC9"/>
    <w:rsid w:val="00300CD9"/>
    <w:rsid w:val="0030155E"/>
    <w:rsid w:val="00301CE6"/>
    <w:rsid w:val="0030256B"/>
    <w:rsid w:val="00302A8B"/>
    <w:rsid w:val="003039E4"/>
    <w:rsid w:val="00303BDB"/>
    <w:rsid w:val="00303BE3"/>
    <w:rsid w:val="00303D29"/>
    <w:rsid w:val="00303D36"/>
    <w:rsid w:val="00303E37"/>
    <w:rsid w:val="00303F1F"/>
    <w:rsid w:val="003049BA"/>
    <w:rsid w:val="00304D83"/>
    <w:rsid w:val="0030500B"/>
    <w:rsid w:val="00305017"/>
    <w:rsid w:val="0030501F"/>
    <w:rsid w:val="003051E3"/>
    <w:rsid w:val="003053D2"/>
    <w:rsid w:val="003054A9"/>
    <w:rsid w:val="003054D7"/>
    <w:rsid w:val="00305AB0"/>
    <w:rsid w:val="00305C05"/>
    <w:rsid w:val="00305F9D"/>
    <w:rsid w:val="003061FF"/>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C8C"/>
    <w:rsid w:val="00312E4E"/>
    <w:rsid w:val="00312F00"/>
    <w:rsid w:val="003130EA"/>
    <w:rsid w:val="003132F6"/>
    <w:rsid w:val="003136B3"/>
    <w:rsid w:val="003136C9"/>
    <w:rsid w:val="003136FC"/>
    <w:rsid w:val="00313710"/>
    <w:rsid w:val="00313A81"/>
    <w:rsid w:val="00313C60"/>
    <w:rsid w:val="00313F3A"/>
    <w:rsid w:val="00313FC0"/>
    <w:rsid w:val="00313FD6"/>
    <w:rsid w:val="00314059"/>
    <w:rsid w:val="00314239"/>
    <w:rsid w:val="003143BD"/>
    <w:rsid w:val="003145BA"/>
    <w:rsid w:val="00314610"/>
    <w:rsid w:val="00314F19"/>
    <w:rsid w:val="00315363"/>
    <w:rsid w:val="00315498"/>
    <w:rsid w:val="003154E3"/>
    <w:rsid w:val="0031594C"/>
    <w:rsid w:val="003159E2"/>
    <w:rsid w:val="00316B7C"/>
    <w:rsid w:val="00316C48"/>
    <w:rsid w:val="00317258"/>
    <w:rsid w:val="00317541"/>
    <w:rsid w:val="0031779E"/>
    <w:rsid w:val="00317BE0"/>
    <w:rsid w:val="00320124"/>
    <w:rsid w:val="003201E9"/>
    <w:rsid w:val="003203ED"/>
    <w:rsid w:val="00320624"/>
    <w:rsid w:val="00320919"/>
    <w:rsid w:val="00320B54"/>
    <w:rsid w:val="003211DF"/>
    <w:rsid w:val="00321343"/>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8BF"/>
    <w:rsid w:val="00325AEB"/>
    <w:rsid w:val="0032667E"/>
    <w:rsid w:val="00326949"/>
    <w:rsid w:val="00326C76"/>
    <w:rsid w:val="00326EAE"/>
    <w:rsid w:val="0032721D"/>
    <w:rsid w:val="00327336"/>
    <w:rsid w:val="00327345"/>
    <w:rsid w:val="00327815"/>
    <w:rsid w:val="00330559"/>
    <w:rsid w:val="00330B67"/>
    <w:rsid w:val="00330B9A"/>
    <w:rsid w:val="00330C96"/>
    <w:rsid w:val="00331060"/>
    <w:rsid w:val="0033165A"/>
    <w:rsid w:val="00331751"/>
    <w:rsid w:val="00331BF1"/>
    <w:rsid w:val="00331C5B"/>
    <w:rsid w:val="00331C7D"/>
    <w:rsid w:val="00331CB1"/>
    <w:rsid w:val="003321F6"/>
    <w:rsid w:val="003322CD"/>
    <w:rsid w:val="003322D9"/>
    <w:rsid w:val="003323D5"/>
    <w:rsid w:val="00332BC6"/>
    <w:rsid w:val="00332BF8"/>
    <w:rsid w:val="003330CA"/>
    <w:rsid w:val="0033317E"/>
    <w:rsid w:val="00333336"/>
    <w:rsid w:val="003338B5"/>
    <w:rsid w:val="00333923"/>
    <w:rsid w:val="00333BF6"/>
    <w:rsid w:val="00333D60"/>
    <w:rsid w:val="00334221"/>
    <w:rsid w:val="00334579"/>
    <w:rsid w:val="00334589"/>
    <w:rsid w:val="00334C52"/>
    <w:rsid w:val="00334FCD"/>
    <w:rsid w:val="0033553A"/>
    <w:rsid w:val="0033561C"/>
    <w:rsid w:val="003356E7"/>
    <w:rsid w:val="00335858"/>
    <w:rsid w:val="0033595C"/>
    <w:rsid w:val="00335A60"/>
    <w:rsid w:val="003363B5"/>
    <w:rsid w:val="0033687D"/>
    <w:rsid w:val="00336911"/>
    <w:rsid w:val="00336B90"/>
    <w:rsid w:val="00336BDA"/>
    <w:rsid w:val="00336EA6"/>
    <w:rsid w:val="00337300"/>
    <w:rsid w:val="00337346"/>
    <w:rsid w:val="00337C53"/>
    <w:rsid w:val="0034031C"/>
    <w:rsid w:val="003405D8"/>
    <w:rsid w:val="0034075F"/>
    <w:rsid w:val="0034079C"/>
    <w:rsid w:val="00340D13"/>
    <w:rsid w:val="00340E20"/>
    <w:rsid w:val="0034166A"/>
    <w:rsid w:val="003416A0"/>
    <w:rsid w:val="00341A15"/>
    <w:rsid w:val="00341FCA"/>
    <w:rsid w:val="00342BD7"/>
    <w:rsid w:val="00342C47"/>
    <w:rsid w:val="00342CDF"/>
    <w:rsid w:val="00342E41"/>
    <w:rsid w:val="00342F4C"/>
    <w:rsid w:val="00343E28"/>
    <w:rsid w:val="00344044"/>
    <w:rsid w:val="00344294"/>
    <w:rsid w:val="003442E2"/>
    <w:rsid w:val="00344301"/>
    <w:rsid w:val="003445D9"/>
    <w:rsid w:val="00344973"/>
    <w:rsid w:val="00344E0A"/>
    <w:rsid w:val="003452AA"/>
    <w:rsid w:val="00345B18"/>
    <w:rsid w:val="00345E11"/>
    <w:rsid w:val="00346086"/>
    <w:rsid w:val="003462D4"/>
    <w:rsid w:val="00346541"/>
    <w:rsid w:val="003466D3"/>
    <w:rsid w:val="0034694C"/>
    <w:rsid w:val="00346C64"/>
    <w:rsid w:val="00346DB5"/>
    <w:rsid w:val="003477B1"/>
    <w:rsid w:val="00347A51"/>
    <w:rsid w:val="00347FED"/>
    <w:rsid w:val="0035014A"/>
    <w:rsid w:val="00350832"/>
    <w:rsid w:val="003509EC"/>
    <w:rsid w:val="003509F5"/>
    <w:rsid w:val="00350B59"/>
    <w:rsid w:val="00350F7E"/>
    <w:rsid w:val="00351813"/>
    <w:rsid w:val="00351A50"/>
    <w:rsid w:val="00351B30"/>
    <w:rsid w:val="00351FB2"/>
    <w:rsid w:val="0035219F"/>
    <w:rsid w:val="0035251F"/>
    <w:rsid w:val="003525DF"/>
    <w:rsid w:val="00352ADE"/>
    <w:rsid w:val="00352E81"/>
    <w:rsid w:val="0035302C"/>
    <w:rsid w:val="0035408F"/>
    <w:rsid w:val="003541D7"/>
    <w:rsid w:val="0035439B"/>
    <w:rsid w:val="003544D6"/>
    <w:rsid w:val="00355479"/>
    <w:rsid w:val="003554E4"/>
    <w:rsid w:val="003557D9"/>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31"/>
    <w:rsid w:val="00361BED"/>
    <w:rsid w:val="003621BC"/>
    <w:rsid w:val="003622C2"/>
    <w:rsid w:val="00363113"/>
    <w:rsid w:val="0036329A"/>
    <w:rsid w:val="003633DF"/>
    <w:rsid w:val="00363635"/>
    <w:rsid w:val="003636AF"/>
    <w:rsid w:val="00363B2C"/>
    <w:rsid w:val="00363EFD"/>
    <w:rsid w:val="00363F6A"/>
    <w:rsid w:val="003643A8"/>
    <w:rsid w:val="0036466E"/>
    <w:rsid w:val="00364EA6"/>
    <w:rsid w:val="00364F25"/>
    <w:rsid w:val="00364F38"/>
    <w:rsid w:val="00365703"/>
    <w:rsid w:val="00365A21"/>
    <w:rsid w:val="00365A42"/>
    <w:rsid w:val="00365ABD"/>
    <w:rsid w:val="00365BA6"/>
    <w:rsid w:val="00365BBF"/>
    <w:rsid w:val="00365BEB"/>
    <w:rsid w:val="00366477"/>
    <w:rsid w:val="00366545"/>
    <w:rsid w:val="00366AB3"/>
    <w:rsid w:val="00366C19"/>
    <w:rsid w:val="00366CCF"/>
    <w:rsid w:val="00366E8D"/>
    <w:rsid w:val="003671AE"/>
    <w:rsid w:val="003673BA"/>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9F"/>
    <w:rsid w:val="003741B3"/>
    <w:rsid w:val="003742AC"/>
    <w:rsid w:val="003742F0"/>
    <w:rsid w:val="00374318"/>
    <w:rsid w:val="003743F5"/>
    <w:rsid w:val="00374681"/>
    <w:rsid w:val="00374682"/>
    <w:rsid w:val="00374A70"/>
    <w:rsid w:val="00374DBD"/>
    <w:rsid w:val="003753FC"/>
    <w:rsid w:val="0037550A"/>
    <w:rsid w:val="003756F7"/>
    <w:rsid w:val="00375724"/>
    <w:rsid w:val="00375772"/>
    <w:rsid w:val="00375E9F"/>
    <w:rsid w:val="00376127"/>
    <w:rsid w:val="00376205"/>
    <w:rsid w:val="003762DC"/>
    <w:rsid w:val="00376769"/>
    <w:rsid w:val="00376A40"/>
    <w:rsid w:val="00377172"/>
    <w:rsid w:val="00377C6F"/>
    <w:rsid w:val="00377CE1"/>
    <w:rsid w:val="00380297"/>
    <w:rsid w:val="00380450"/>
    <w:rsid w:val="0038064B"/>
    <w:rsid w:val="00380653"/>
    <w:rsid w:val="003806A3"/>
    <w:rsid w:val="00380A13"/>
    <w:rsid w:val="00380C83"/>
    <w:rsid w:val="0038156A"/>
    <w:rsid w:val="00381588"/>
    <w:rsid w:val="003819D0"/>
    <w:rsid w:val="00381A09"/>
    <w:rsid w:val="0038203E"/>
    <w:rsid w:val="0038228B"/>
    <w:rsid w:val="00382FBE"/>
    <w:rsid w:val="0038335F"/>
    <w:rsid w:val="003833A9"/>
    <w:rsid w:val="0038364B"/>
    <w:rsid w:val="003837C1"/>
    <w:rsid w:val="0038406D"/>
    <w:rsid w:val="00384FEE"/>
    <w:rsid w:val="0038504F"/>
    <w:rsid w:val="003853AF"/>
    <w:rsid w:val="00385A65"/>
    <w:rsid w:val="00385BF0"/>
    <w:rsid w:val="00385E31"/>
    <w:rsid w:val="0038610E"/>
    <w:rsid w:val="003863EF"/>
    <w:rsid w:val="00386622"/>
    <w:rsid w:val="00386966"/>
    <w:rsid w:val="003869F5"/>
    <w:rsid w:val="00386CBC"/>
    <w:rsid w:val="00386EAC"/>
    <w:rsid w:val="0038713A"/>
    <w:rsid w:val="00387395"/>
    <w:rsid w:val="003873DC"/>
    <w:rsid w:val="00387A42"/>
    <w:rsid w:val="00387C98"/>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9F9"/>
    <w:rsid w:val="00391B12"/>
    <w:rsid w:val="00391C80"/>
    <w:rsid w:val="0039247D"/>
    <w:rsid w:val="00392835"/>
    <w:rsid w:val="003932D6"/>
    <w:rsid w:val="0039367C"/>
    <w:rsid w:val="003938BC"/>
    <w:rsid w:val="003939FF"/>
    <w:rsid w:val="00393EB1"/>
    <w:rsid w:val="003941FF"/>
    <w:rsid w:val="003942FC"/>
    <w:rsid w:val="00394599"/>
    <w:rsid w:val="003947D0"/>
    <w:rsid w:val="00394E73"/>
    <w:rsid w:val="00395217"/>
    <w:rsid w:val="003956AE"/>
    <w:rsid w:val="003957D9"/>
    <w:rsid w:val="00395D65"/>
    <w:rsid w:val="00395F1F"/>
    <w:rsid w:val="00395F82"/>
    <w:rsid w:val="00396099"/>
    <w:rsid w:val="0039641D"/>
    <w:rsid w:val="003964AF"/>
    <w:rsid w:val="003968C5"/>
    <w:rsid w:val="00396AB7"/>
    <w:rsid w:val="00396D6C"/>
    <w:rsid w:val="00396EC7"/>
    <w:rsid w:val="00396F28"/>
    <w:rsid w:val="00397704"/>
    <w:rsid w:val="0039781B"/>
    <w:rsid w:val="003978E6"/>
    <w:rsid w:val="003979C6"/>
    <w:rsid w:val="00397A6C"/>
    <w:rsid w:val="00397F6A"/>
    <w:rsid w:val="003A02BE"/>
    <w:rsid w:val="003A038B"/>
    <w:rsid w:val="003A04BA"/>
    <w:rsid w:val="003A05A8"/>
    <w:rsid w:val="003A08FD"/>
    <w:rsid w:val="003A0AC9"/>
    <w:rsid w:val="003A0C75"/>
    <w:rsid w:val="003A180E"/>
    <w:rsid w:val="003A2223"/>
    <w:rsid w:val="003A27D6"/>
    <w:rsid w:val="003A27E4"/>
    <w:rsid w:val="003A2A0F"/>
    <w:rsid w:val="003A2AB5"/>
    <w:rsid w:val="003A2B00"/>
    <w:rsid w:val="003A3086"/>
    <w:rsid w:val="003A311C"/>
    <w:rsid w:val="003A32F4"/>
    <w:rsid w:val="003A3301"/>
    <w:rsid w:val="003A34BF"/>
    <w:rsid w:val="003A40DA"/>
    <w:rsid w:val="003A41C4"/>
    <w:rsid w:val="003A4493"/>
    <w:rsid w:val="003A45A1"/>
    <w:rsid w:val="003A46D1"/>
    <w:rsid w:val="003A4900"/>
    <w:rsid w:val="003A49F1"/>
    <w:rsid w:val="003A5736"/>
    <w:rsid w:val="003A5A5B"/>
    <w:rsid w:val="003A5B0A"/>
    <w:rsid w:val="003A5B40"/>
    <w:rsid w:val="003A5E57"/>
    <w:rsid w:val="003A602D"/>
    <w:rsid w:val="003A6291"/>
    <w:rsid w:val="003A6374"/>
    <w:rsid w:val="003A6638"/>
    <w:rsid w:val="003A6ADD"/>
    <w:rsid w:val="003A6BAC"/>
    <w:rsid w:val="003A70A4"/>
    <w:rsid w:val="003A7452"/>
    <w:rsid w:val="003A7513"/>
    <w:rsid w:val="003A7A88"/>
    <w:rsid w:val="003A7D10"/>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862"/>
    <w:rsid w:val="003B2898"/>
    <w:rsid w:val="003B2984"/>
    <w:rsid w:val="003B2C93"/>
    <w:rsid w:val="003B2E55"/>
    <w:rsid w:val="003B3083"/>
    <w:rsid w:val="003B369F"/>
    <w:rsid w:val="003B36A3"/>
    <w:rsid w:val="003B39A6"/>
    <w:rsid w:val="003B3DD3"/>
    <w:rsid w:val="003B42E2"/>
    <w:rsid w:val="003B445D"/>
    <w:rsid w:val="003B45EA"/>
    <w:rsid w:val="003B4997"/>
    <w:rsid w:val="003B4DDB"/>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1EEA"/>
    <w:rsid w:val="003C225E"/>
    <w:rsid w:val="003C24A2"/>
    <w:rsid w:val="003C2702"/>
    <w:rsid w:val="003C2C83"/>
    <w:rsid w:val="003C324D"/>
    <w:rsid w:val="003C35A9"/>
    <w:rsid w:val="003C3A5D"/>
    <w:rsid w:val="003C3AF7"/>
    <w:rsid w:val="003C3EA7"/>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B09"/>
    <w:rsid w:val="003C7FA7"/>
    <w:rsid w:val="003D0341"/>
    <w:rsid w:val="003D0432"/>
    <w:rsid w:val="003D07D6"/>
    <w:rsid w:val="003D0C1E"/>
    <w:rsid w:val="003D0E7D"/>
    <w:rsid w:val="003D0F35"/>
    <w:rsid w:val="003D0F58"/>
    <w:rsid w:val="003D1005"/>
    <w:rsid w:val="003D109F"/>
    <w:rsid w:val="003D1B94"/>
    <w:rsid w:val="003D1EAA"/>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6A"/>
    <w:rsid w:val="003D46A1"/>
    <w:rsid w:val="003D475E"/>
    <w:rsid w:val="003D4C12"/>
    <w:rsid w:val="003D4C1F"/>
    <w:rsid w:val="003D526C"/>
    <w:rsid w:val="003D5408"/>
    <w:rsid w:val="003D560B"/>
    <w:rsid w:val="003D57E4"/>
    <w:rsid w:val="003D5B1F"/>
    <w:rsid w:val="003D5BE5"/>
    <w:rsid w:val="003D5DD2"/>
    <w:rsid w:val="003D659F"/>
    <w:rsid w:val="003D6635"/>
    <w:rsid w:val="003D68D9"/>
    <w:rsid w:val="003D6A7F"/>
    <w:rsid w:val="003D6F69"/>
    <w:rsid w:val="003D710E"/>
    <w:rsid w:val="003D714E"/>
    <w:rsid w:val="003D7351"/>
    <w:rsid w:val="003D767C"/>
    <w:rsid w:val="003D79BE"/>
    <w:rsid w:val="003D7A17"/>
    <w:rsid w:val="003D7BCA"/>
    <w:rsid w:val="003D7E0C"/>
    <w:rsid w:val="003D7EF8"/>
    <w:rsid w:val="003E040B"/>
    <w:rsid w:val="003E04FA"/>
    <w:rsid w:val="003E07A3"/>
    <w:rsid w:val="003E0A64"/>
    <w:rsid w:val="003E0E17"/>
    <w:rsid w:val="003E15FA"/>
    <w:rsid w:val="003E196C"/>
    <w:rsid w:val="003E228C"/>
    <w:rsid w:val="003E25CD"/>
    <w:rsid w:val="003E2B14"/>
    <w:rsid w:val="003E2C5B"/>
    <w:rsid w:val="003E2C67"/>
    <w:rsid w:val="003E30B0"/>
    <w:rsid w:val="003E314D"/>
    <w:rsid w:val="003E3188"/>
    <w:rsid w:val="003E3284"/>
    <w:rsid w:val="003E32BA"/>
    <w:rsid w:val="003E3398"/>
    <w:rsid w:val="003E3613"/>
    <w:rsid w:val="003E3A8A"/>
    <w:rsid w:val="003E3B7B"/>
    <w:rsid w:val="003E3FC5"/>
    <w:rsid w:val="003E4106"/>
    <w:rsid w:val="003E4889"/>
    <w:rsid w:val="003E4B41"/>
    <w:rsid w:val="003E50FF"/>
    <w:rsid w:val="003E53CF"/>
    <w:rsid w:val="003E55DF"/>
    <w:rsid w:val="003E55E4"/>
    <w:rsid w:val="003E570E"/>
    <w:rsid w:val="003E5AAD"/>
    <w:rsid w:val="003E5AFE"/>
    <w:rsid w:val="003E5C46"/>
    <w:rsid w:val="003E6616"/>
    <w:rsid w:val="003E67A9"/>
    <w:rsid w:val="003E67AA"/>
    <w:rsid w:val="003E6C0B"/>
    <w:rsid w:val="003E7130"/>
    <w:rsid w:val="003E724D"/>
    <w:rsid w:val="003E74E3"/>
    <w:rsid w:val="003E7769"/>
    <w:rsid w:val="003E7AD2"/>
    <w:rsid w:val="003E7B7C"/>
    <w:rsid w:val="003F05C7"/>
    <w:rsid w:val="003F081D"/>
    <w:rsid w:val="003F095D"/>
    <w:rsid w:val="003F0CCC"/>
    <w:rsid w:val="003F0D58"/>
    <w:rsid w:val="003F121C"/>
    <w:rsid w:val="003F12B5"/>
    <w:rsid w:val="003F1302"/>
    <w:rsid w:val="003F19BC"/>
    <w:rsid w:val="003F22E2"/>
    <w:rsid w:val="003F241F"/>
    <w:rsid w:val="003F247E"/>
    <w:rsid w:val="003F2673"/>
    <w:rsid w:val="003F273F"/>
    <w:rsid w:val="003F2CD4"/>
    <w:rsid w:val="003F2DB8"/>
    <w:rsid w:val="003F3BDF"/>
    <w:rsid w:val="003F403D"/>
    <w:rsid w:val="003F4356"/>
    <w:rsid w:val="003F4774"/>
    <w:rsid w:val="003F480D"/>
    <w:rsid w:val="003F4B71"/>
    <w:rsid w:val="003F4F8A"/>
    <w:rsid w:val="003F513A"/>
    <w:rsid w:val="003F5782"/>
    <w:rsid w:val="003F5C71"/>
    <w:rsid w:val="003F5D13"/>
    <w:rsid w:val="003F5DCD"/>
    <w:rsid w:val="003F62E2"/>
    <w:rsid w:val="003F65DC"/>
    <w:rsid w:val="003F66A6"/>
    <w:rsid w:val="003F6813"/>
    <w:rsid w:val="003F68C0"/>
    <w:rsid w:val="003F68C1"/>
    <w:rsid w:val="003F6944"/>
    <w:rsid w:val="003F6BBE"/>
    <w:rsid w:val="003F6DE2"/>
    <w:rsid w:val="003F7155"/>
    <w:rsid w:val="003F74C2"/>
    <w:rsid w:val="003F7722"/>
    <w:rsid w:val="003F7760"/>
    <w:rsid w:val="003F7B02"/>
    <w:rsid w:val="0040005B"/>
    <w:rsid w:val="00400063"/>
    <w:rsid w:val="004000E8"/>
    <w:rsid w:val="00400A71"/>
    <w:rsid w:val="00400A8B"/>
    <w:rsid w:val="00400BB3"/>
    <w:rsid w:val="00400C05"/>
    <w:rsid w:val="00400C47"/>
    <w:rsid w:val="00400C74"/>
    <w:rsid w:val="00400D0A"/>
    <w:rsid w:val="00401E9D"/>
    <w:rsid w:val="00401FF9"/>
    <w:rsid w:val="00402334"/>
    <w:rsid w:val="0040291E"/>
    <w:rsid w:val="00402E2B"/>
    <w:rsid w:val="00402EB6"/>
    <w:rsid w:val="00402EC5"/>
    <w:rsid w:val="00403249"/>
    <w:rsid w:val="00403275"/>
    <w:rsid w:val="0040331E"/>
    <w:rsid w:val="00403A74"/>
    <w:rsid w:val="00403F80"/>
    <w:rsid w:val="004042D6"/>
    <w:rsid w:val="00404402"/>
    <w:rsid w:val="0040467B"/>
    <w:rsid w:val="004049D4"/>
    <w:rsid w:val="00404A96"/>
    <w:rsid w:val="0040512B"/>
    <w:rsid w:val="004052A9"/>
    <w:rsid w:val="0040538C"/>
    <w:rsid w:val="00405509"/>
    <w:rsid w:val="00405517"/>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9"/>
    <w:rsid w:val="0041078D"/>
    <w:rsid w:val="00410A93"/>
    <w:rsid w:val="00410B72"/>
    <w:rsid w:val="00410D77"/>
    <w:rsid w:val="00410F18"/>
    <w:rsid w:val="00410F91"/>
    <w:rsid w:val="00410FD0"/>
    <w:rsid w:val="004111DE"/>
    <w:rsid w:val="00411593"/>
    <w:rsid w:val="00411618"/>
    <w:rsid w:val="004117A3"/>
    <w:rsid w:val="00411823"/>
    <w:rsid w:val="004120BC"/>
    <w:rsid w:val="0041249F"/>
    <w:rsid w:val="00412543"/>
    <w:rsid w:val="0041263E"/>
    <w:rsid w:val="00412663"/>
    <w:rsid w:val="004128F9"/>
    <w:rsid w:val="0041296F"/>
    <w:rsid w:val="00412BA9"/>
    <w:rsid w:val="00412EAE"/>
    <w:rsid w:val="004132F4"/>
    <w:rsid w:val="004132FD"/>
    <w:rsid w:val="004133BB"/>
    <w:rsid w:val="00413508"/>
    <w:rsid w:val="00413608"/>
    <w:rsid w:val="004136A1"/>
    <w:rsid w:val="004136C3"/>
    <w:rsid w:val="00413833"/>
    <w:rsid w:val="004138C6"/>
    <w:rsid w:val="00413AAC"/>
    <w:rsid w:val="00413B66"/>
    <w:rsid w:val="00413E92"/>
    <w:rsid w:val="00413FA7"/>
    <w:rsid w:val="004143D9"/>
    <w:rsid w:val="00414512"/>
    <w:rsid w:val="00414539"/>
    <w:rsid w:val="00414541"/>
    <w:rsid w:val="0041476A"/>
    <w:rsid w:val="0041484C"/>
    <w:rsid w:val="00414C66"/>
    <w:rsid w:val="0041531A"/>
    <w:rsid w:val="004154BA"/>
    <w:rsid w:val="0041579D"/>
    <w:rsid w:val="00415FDD"/>
    <w:rsid w:val="00416089"/>
    <w:rsid w:val="00416C8E"/>
    <w:rsid w:val="00416C90"/>
    <w:rsid w:val="00416D1B"/>
    <w:rsid w:val="004170A4"/>
    <w:rsid w:val="0041730F"/>
    <w:rsid w:val="004173C4"/>
    <w:rsid w:val="00417477"/>
    <w:rsid w:val="0041752F"/>
    <w:rsid w:val="004175F4"/>
    <w:rsid w:val="0041776B"/>
    <w:rsid w:val="004177F1"/>
    <w:rsid w:val="00417E3E"/>
    <w:rsid w:val="00420537"/>
    <w:rsid w:val="004205AF"/>
    <w:rsid w:val="00420992"/>
    <w:rsid w:val="00420BDA"/>
    <w:rsid w:val="00420F35"/>
    <w:rsid w:val="00421105"/>
    <w:rsid w:val="00421612"/>
    <w:rsid w:val="004219ED"/>
    <w:rsid w:val="00421BF0"/>
    <w:rsid w:val="00421FC2"/>
    <w:rsid w:val="004221C8"/>
    <w:rsid w:val="00422249"/>
    <w:rsid w:val="004222F0"/>
    <w:rsid w:val="00422662"/>
    <w:rsid w:val="00422682"/>
    <w:rsid w:val="00422687"/>
    <w:rsid w:val="004226C1"/>
    <w:rsid w:val="00422AA4"/>
    <w:rsid w:val="00422AB1"/>
    <w:rsid w:val="004234FC"/>
    <w:rsid w:val="0042365D"/>
    <w:rsid w:val="00423C02"/>
    <w:rsid w:val="00423D4B"/>
    <w:rsid w:val="004241C1"/>
    <w:rsid w:val="004242F4"/>
    <w:rsid w:val="0042434C"/>
    <w:rsid w:val="004244B0"/>
    <w:rsid w:val="004244C7"/>
    <w:rsid w:val="00424676"/>
    <w:rsid w:val="004252E0"/>
    <w:rsid w:val="0042540A"/>
    <w:rsid w:val="00425A25"/>
    <w:rsid w:val="00425E14"/>
    <w:rsid w:val="004262BB"/>
    <w:rsid w:val="00426603"/>
    <w:rsid w:val="004268CC"/>
    <w:rsid w:val="00426929"/>
    <w:rsid w:val="004269B0"/>
    <w:rsid w:val="00426D8C"/>
    <w:rsid w:val="00427248"/>
    <w:rsid w:val="00427347"/>
    <w:rsid w:val="00427381"/>
    <w:rsid w:val="004273B5"/>
    <w:rsid w:val="0042749B"/>
    <w:rsid w:val="00427A1C"/>
    <w:rsid w:val="00427AAB"/>
    <w:rsid w:val="00427B4B"/>
    <w:rsid w:val="00427F7D"/>
    <w:rsid w:val="0043001F"/>
    <w:rsid w:val="0043021B"/>
    <w:rsid w:val="004308A9"/>
    <w:rsid w:val="00430939"/>
    <w:rsid w:val="00430C3E"/>
    <w:rsid w:val="00430E6A"/>
    <w:rsid w:val="004310BA"/>
    <w:rsid w:val="0043111E"/>
    <w:rsid w:val="00431334"/>
    <w:rsid w:val="00432989"/>
    <w:rsid w:val="00432EE6"/>
    <w:rsid w:val="004330A7"/>
    <w:rsid w:val="004330C7"/>
    <w:rsid w:val="004334EB"/>
    <w:rsid w:val="004334F0"/>
    <w:rsid w:val="00433630"/>
    <w:rsid w:val="00433864"/>
    <w:rsid w:val="00433887"/>
    <w:rsid w:val="00433911"/>
    <w:rsid w:val="00434285"/>
    <w:rsid w:val="0043429B"/>
    <w:rsid w:val="004345C4"/>
    <w:rsid w:val="00434B36"/>
    <w:rsid w:val="004351A9"/>
    <w:rsid w:val="00435649"/>
    <w:rsid w:val="00435816"/>
    <w:rsid w:val="00435900"/>
    <w:rsid w:val="00435991"/>
    <w:rsid w:val="00435D2B"/>
    <w:rsid w:val="00436153"/>
    <w:rsid w:val="004362DB"/>
    <w:rsid w:val="00436676"/>
    <w:rsid w:val="00436737"/>
    <w:rsid w:val="00436AB9"/>
    <w:rsid w:val="00436B5D"/>
    <w:rsid w:val="00436BAE"/>
    <w:rsid w:val="00437219"/>
    <w:rsid w:val="00437447"/>
    <w:rsid w:val="004377C0"/>
    <w:rsid w:val="00437DAB"/>
    <w:rsid w:val="0044031B"/>
    <w:rsid w:val="00440355"/>
    <w:rsid w:val="0044035C"/>
    <w:rsid w:val="004404BA"/>
    <w:rsid w:val="004404E1"/>
    <w:rsid w:val="00440890"/>
    <w:rsid w:val="00440C0F"/>
    <w:rsid w:val="00440CBA"/>
    <w:rsid w:val="00440DC4"/>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3ED2"/>
    <w:rsid w:val="0044474A"/>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B26"/>
    <w:rsid w:val="00451D10"/>
    <w:rsid w:val="004524FE"/>
    <w:rsid w:val="00452566"/>
    <w:rsid w:val="004529C4"/>
    <w:rsid w:val="00452C61"/>
    <w:rsid w:val="00452CAC"/>
    <w:rsid w:val="0045349F"/>
    <w:rsid w:val="00453929"/>
    <w:rsid w:val="00453A0F"/>
    <w:rsid w:val="0045443A"/>
    <w:rsid w:val="004546C5"/>
    <w:rsid w:val="00454A39"/>
    <w:rsid w:val="004550A3"/>
    <w:rsid w:val="00455263"/>
    <w:rsid w:val="00455615"/>
    <w:rsid w:val="00455B90"/>
    <w:rsid w:val="00455F71"/>
    <w:rsid w:val="00455FF6"/>
    <w:rsid w:val="00456276"/>
    <w:rsid w:val="00456373"/>
    <w:rsid w:val="00456496"/>
    <w:rsid w:val="0045675C"/>
    <w:rsid w:val="004567CE"/>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573"/>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8F1"/>
    <w:rsid w:val="00470921"/>
    <w:rsid w:val="00470C31"/>
    <w:rsid w:val="00470DE9"/>
    <w:rsid w:val="00471278"/>
    <w:rsid w:val="00471A32"/>
    <w:rsid w:val="00471AD0"/>
    <w:rsid w:val="00471DE0"/>
    <w:rsid w:val="00471F4E"/>
    <w:rsid w:val="00472225"/>
    <w:rsid w:val="00472757"/>
    <w:rsid w:val="00472866"/>
    <w:rsid w:val="004728CA"/>
    <w:rsid w:val="00472D44"/>
    <w:rsid w:val="004733B5"/>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19F"/>
    <w:rsid w:val="00480320"/>
    <w:rsid w:val="00480694"/>
    <w:rsid w:val="0048096C"/>
    <w:rsid w:val="00480AD8"/>
    <w:rsid w:val="004811DE"/>
    <w:rsid w:val="004814BB"/>
    <w:rsid w:val="0048151A"/>
    <w:rsid w:val="00482038"/>
    <w:rsid w:val="0048206D"/>
    <w:rsid w:val="004826A3"/>
    <w:rsid w:val="004826B5"/>
    <w:rsid w:val="004826CD"/>
    <w:rsid w:val="00482859"/>
    <w:rsid w:val="00482A1D"/>
    <w:rsid w:val="00482DED"/>
    <w:rsid w:val="00482E03"/>
    <w:rsid w:val="00482E88"/>
    <w:rsid w:val="0048305A"/>
    <w:rsid w:val="00483383"/>
    <w:rsid w:val="00483A11"/>
    <w:rsid w:val="00483F26"/>
    <w:rsid w:val="00484467"/>
    <w:rsid w:val="0048469E"/>
    <w:rsid w:val="004848D9"/>
    <w:rsid w:val="004854DE"/>
    <w:rsid w:val="0048569D"/>
    <w:rsid w:val="0048589A"/>
    <w:rsid w:val="004860A8"/>
    <w:rsid w:val="004862F4"/>
    <w:rsid w:val="00486314"/>
    <w:rsid w:val="00486366"/>
    <w:rsid w:val="004865B7"/>
    <w:rsid w:val="0048662F"/>
    <w:rsid w:val="004868BD"/>
    <w:rsid w:val="00486C37"/>
    <w:rsid w:val="004873EC"/>
    <w:rsid w:val="0049027F"/>
    <w:rsid w:val="00490294"/>
    <w:rsid w:val="004904EE"/>
    <w:rsid w:val="004906D3"/>
    <w:rsid w:val="00490B0A"/>
    <w:rsid w:val="00490DDC"/>
    <w:rsid w:val="00490E60"/>
    <w:rsid w:val="0049125D"/>
    <w:rsid w:val="004914F6"/>
    <w:rsid w:val="00491A63"/>
    <w:rsid w:val="00491CBB"/>
    <w:rsid w:val="00491E5E"/>
    <w:rsid w:val="0049224D"/>
    <w:rsid w:val="00492482"/>
    <w:rsid w:val="00492670"/>
    <w:rsid w:val="00492806"/>
    <w:rsid w:val="004928EE"/>
    <w:rsid w:val="00492AF5"/>
    <w:rsid w:val="00492BC5"/>
    <w:rsid w:val="00492CC6"/>
    <w:rsid w:val="00493137"/>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1A"/>
    <w:rsid w:val="004970F6"/>
    <w:rsid w:val="00497156"/>
    <w:rsid w:val="004973CD"/>
    <w:rsid w:val="004973D4"/>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BB"/>
    <w:rsid w:val="004A10EA"/>
    <w:rsid w:val="004A12AC"/>
    <w:rsid w:val="004A14FF"/>
    <w:rsid w:val="004A16BC"/>
    <w:rsid w:val="004A17E7"/>
    <w:rsid w:val="004A1A10"/>
    <w:rsid w:val="004A1DA3"/>
    <w:rsid w:val="004A208A"/>
    <w:rsid w:val="004A20FD"/>
    <w:rsid w:val="004A216C"/>
    <w:rsid w:val="004A2194"/>
    <w:rsid w:val="004A222A"/>
    <w:rsid w:val="004A23FD"/>
    <w:rsid w:val="004A2544"/>
    <w:rsid w:val="004A260D"/>
    <w:rsid w:val="004A271C"/>
    <w:rsid w:val="004A293A"/>
    <w:rsid w:val="004A2B94"/>
    <w:rsid w:val="004A2B9E"/>
    <w:rsid w:val="004A33F2"/>
    <w:rsid w:val="004A34FE"/>
    <w:rsid w:val="004A3656"/>
    <w:rsid w:val="004A3707"/>
    <w:rsid w:val="004A37B2"/>
    <w:rsid w:val="004A3840"/>
    <w:rsid w:val="004A3AE4"/>
    <w:rsid w:val="004A3D26"/>
    <w:rsid w:val="004A3E17"/>
    <w:rsid w:val="004A3E60"/>
    <w:rsid w:val="004A3ED5"/>
    <w:rsid w:val="004A45D9"/>
    <w:rsid w:val="004A46D5"/>
    <w:rsid w:val="004A4896"/>
    <w:rsid w:val="004A48B1"/>
    <w:rsid w:val="004A4B63"/>
    <w:rsid w:val="004A4CA7"/>
    <w:rsid w:val="004A4DC4"/>
    <w:rsid w:val="004A51AA"/>
    <w:rsid w:val="004A545D"/>
    <w:rsid w:val="004A55E4"/>
    <w:rsid w:val="004A584D"/>
    <w:rsid w:val="004A59FF"/>
    <w:rsid w:val="004A5D13"/>
    <w:rsid w:val="004A5EAB"/>
    <w:rsid w:val="004A5EAF"/>
    <w:rsid w:val="004A5EC0"/>
    <w:rsid w:val="004A611D"/>
    <w:rsid w:val="004A6689"/>
    <w:rsid w:val="004A67C9"/>
    <w:rsid w:val="004A6809"/>
    <w:rsid w:val="004A6B8E"/>
    <w:rsid w:val="004A6F96"/>
    <w:rsid w:val="004A7371"/>
    <w:rsid w:val="004A76D3"/>
    <w:rsid w:val="004A7E27"/>
    <w:rsid w:val="004B0205"/>
    <w:rsid w:val="004B046F"/>
    <w:rsid w:val="004B0BBD"/>
    <w:rsid w:val="004B0C68"/>
    <w:rsid w:val="004B0E74"/>
    <w:rsid w:val="004B1794"/>
    <w:rsid w:val="004B18DA"/>
    <w:rsid w:val="004B1987"/>
    <w:rsid w:val="004B1997"/>
    <w:rsid w:val="004B19C6"/>
    <w:rsid w:val="004B1B31"/>
    <w:rsid w:val="004B1E0F"/>
    <w:rsid w:val="004B1E71"/>
    <w:rsid w:val="004B1F54"/>
    <w:rsid w:val="004B2032"/>
    <w:rsid w:val="004B2850"/>
    <w:rsid w:val="004B2A20"/>
    <w:rsid w:val="004B3208"/>
    <w:rsid w:val="004B3367"/>
    <w:rsid w:val="004B3450"/>
    <w:rsid w:val="004B3FB9"/>
    <w:rsid w:val="004B445F"/>
    <w:rsid w:val="004B44CB"/>
    <w:rsid w:val="004B4578"/>
    <w:rsid w:val="004B4944"/>
    <w:rsid w:val="004B4AAA"/>
    <w:rsid w:val="004B4CAA"/>
    <w:rsid w:val="004B4E34"/>
    <w:rsid w:val="004B4E8D"/>
    <w:rsid w:val="004B4F1E"/>
    <w:rsid w:val="004B4FDA"/>
    <w:rsid w:val="004B5860"/>
    <w:rsid w:val="004B5B82"/>
    <w:rsid w:val="004B5D9A"/>
    <w:rsid w:val="004B6274"/>
    <w:rsid w:val="004B6D71"/>
    <w:rsid w:val="004B6F6A"/>
    <w:rsid w:val="004B731F"/>
    <w:rsid w:val="004B76C1"/>
    <w:rsid w:val="004B7705"/>
    <w:rsid w:val="004B7943"/>
    <w:rsid w:val="004B7B1C"/>
    <w:rsid w:val="004B7BB3"/>
    <w:rsid w:val="004B7C0C"/>
    <w:rsid w:val="004C0035"/>
    <w:rsid w:val="004C00AE"/>
    <w:rsid w:val="004C0428"/>
    <w:rsid w:val="004C0AB2"/>
    <w:rsid w:val="004C1738"/>
    <w:rsid w:val="004C185C"/>
    <w:rsid w:val="004C1F56"/>
    <w:rsid w:val="004C3009"/>
    <w:rsid w:val="004C3898"/>
    <w:rsid w:val="004C3B79"/>
    <w:rsid w:val="004C3C39"/>
    <w:rsid w:val="004C478B"/>
    <w:rsid w:val="004C4798"/>
    <w:rsid w:val="004C4852"/>
    <w:rsid w:val="004C5050"/>
    <w:rsid w:val="004C5060"/>
    <w:rsid w:val="004C5179"/>
    <w:rsid w:val="004C561B"/>
    <w:rsid w:val="004C56CA"/>
    <w:rsid w:val="004C57CE"/>
    <w:rsid w:val="004C58C8"/>
    <w:rsid w:val="004C5AAD"/>
    <w:rsid w:val="004C5B7C"/>
    <w:rsid w:val="004C5C75"/>
    <w:rsid w:val="004C5F2E"/>
    <w:rsid w:val="004C65B6"/>
    <w:rsid w:val="004C67B3"/>
    <w:rsid w:val="004C6D87"/>
    <w:rsid w:val="004C7E7D"/>
    <w:rsid w:val="004C7F69"/>
    <w:rsid w:val="004D01C3"/>
    <w:rsid w:val="004D0413"/>
    <w:rsid w:val="004D0648"/>
    <w:rsid w:val="004D0671"/>
    <w:rsid w:val="004D098A"/>
    <w:rsid w:val="004D09EB"/>
    <w:rsid w:val="004D0B94"/>
    <w:rsid w:val="004D0F82"/>
    <w:rsid w:val="004D1957"/>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09D"/>
    <w:rsid w:val="004D452D"/>
    <w:rsid w:val="004D45B0"/>
    <w:rsid w:val="004D46AA"/>
    <w:rsid w:val="004D49D6"/>
    <w:rsid w:val="004D4AF0"/>
    <w:rsid w:val="004D4C4A"/>
    <w:rsid w:val="004D5028"/>
    <w:rsid w:val="004D50DE"/>
    <w:rsid w:val="004D555E"/>
    <w:rsid w:val="004D605E"/>
    <w:rsid w:val="004D61BB"/>
    <w:rsid w:val="004D624F"/>
    <w:rsid w:val="004D6A8E"/>
    <w:rsid w:val="004D6CC3"/>
    <w:rsid w:val="004D70FE"/>
    <w:rsid w:val="004D71A6"/>
    <w:rsid w:val="004D72D2"/>
    <w:rsid w:val="004D7336"/>
    <w:rsid w:val="004D7713"/>
    <w:rsid w:val="004D7A21"/>
    <w:rsid w:val="004D7EBD"/>
    <w:rsid w:val="004E02AE"/>
    <w:rsid w:val="004E0658"/>
    <w:rsid w:val="004E0802"/>
    <w:rsid w:val="004E0846"/>
    <w:rsid w:val="004E0D61"/>
    <w:rsid w:val="004E1089"/>
    <w:rsid w:val="004E10C6"/>
    <w:rsid w:val="004E10ED"/>
    <w:rsid w:val="004E15C7"/>
    <w:rsid w:val="004E1C4F"/>
    <w:rsid w:val="004E1DC4"/>
    <w:rsid w:val="004E1DE8"/>
    <w:rsid w:val="004E2680"/>
    <w:rsid w:val="004E28F9"/>
    <w:rsid w:val="004E2935"/>
    <w:rsid w:val="004E2DAB"/>
    <w:rsid w:val="004E2E17"/>
    <w:rsid w:val="004E2E85"/>
    <w:rsid w:val="004E2F49"/>
    <w:rsid w:val="004E32F3"/>
    <w:rsid w:val="004E3B26"/>
    <w:rsid w:val="004E3D11"/>
    <w:rsid w:val="004E4038"/>
    <w:rsid w:val="004E44AB"/>
    <w:rsid w:val="004E45B1"/>
    <w:rsid w:val="004E462E"/>
    <w:rsid w:val="004E485B"/>
    <w:rsid w:val="004E4A01"/>
    <w:rsid w:val="004E5026"/>
    <w:rsid w:val="004E56DC"/>
    <w:rsid w:val="004E595B"/>
    <w:rsid w:val="004E5ADC"/>
    <w:rsid w:val="004E5E06"/>
    <w:rsid w:val="004E5F08"/>
    <w:rsid w:val="004E60AD"/>
    <w:rsid w:val="004E63BC"/>
    <w:rsid w:val="004E6577"/>
    <w:rsid w:val="004E670F"/>
    <w:rsid w:val="004E6724"/>
    <w:rsid w:val="004E6CD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C96"/>
    <w:rsid w:val="004F0D4C"/>
    <w:rsid w:val="004F155C"/>
    <w:rsid w:val="004F15AF"/>
    <w:rsid w:val="004F196E"/>
    <w:rsid w:val="004F1CBA"/>
    <w:rsid w:val="004F2078"/>
    <w:rsid w:val="004F217B"/>
    <w:rsid w:val="004F224A"/>
    <w:rsid w:val="004F2434"/>
    <w:rsid w:val="004F246C"/>
    <w:rsid w:val="004F2980"/>
    <w:rsid w:val="004F2CB5"/>
    <w:rsid w:val="004F2D4F"/>
    <w:rsid w:val="004F2E89"/>
    <w:rsid w:val="004F3074"/>
    <w:rsid w:val="004F329A"/>
    <w:rsid w:val="004F3ABB"/>
    <w:rsid w:val="004F3DD3"/>
    <w:rsid w:val="004F3F68"/>
    <w:rsid w:val="004F4213"/>
    <w:rsid w:val="004F4606"/>
    <w:rsid w:val="004F4896"/>
    <w:rsid w:val="004F4BDF"/>
    <w:rsid w:val="004F4D64"/>
    <w:rsid w:val="004F4D93"/>
    <w:rsid w:val="004F4DA3"/>
    <w:rsid w:val="004F54EA"/>
    <w:rsid w:val="004F5762"/>
    <w:rsid w:val="004F58BE"/>
    <w:rsid w:val="004F5930"/>
    <w:rsid w:val="004F59BA"/>
    <w:rsid w:val="004F5D9B"/>
    <w:rsid w:val="004F6337"/>
    <w:rsid w:val="004F6370"/>
    <w:rsid w:val="004F6579"/>
    <w:rsid w:val="004F6A6D"/>
    <w:rsid w:val="004F6B5A"/>
    <w:rsid w:val="004F6C11"/>
    <w:rsid w:val="004F6E9B"/>
    <w:rsid w:val="004F7270"/>
    <w:rsid w:val="004F78E3"/>
    <w:rsid w:val="004F7DFF"/>
    <w:rsid w:val="004F7E72"/>
    <w:rsid w:val="004F7ED2"/>
    <w:rsid w:val="005001B2"/>
    <w:rsid w:val="00500635"/>
    <w:rsid w:val="0050065C"/>
    <w:rsid w:val="0050080B"/>
    <w:rsid w:val="00500953"/>
    <w:rsid w:val="00500DFD"/>
    <w:rsid w:val="0050154B"/>
    <w:rsid w:val="005019D7"/>
    <w:rsid w:val="00501BF5"/>
    <w:rsid w:val="00501CB1"/>
    <w:rsid w:val="00501F8B"/>
    <w:rsid w:val="00502068"/>
    <w:rsid w:val="00502152"/>
    <w:rsid w:val="005024FE"/>
    <w:rsid w:val="00502B7B"/>
    <w:rsid w:val="00502BF0"/>
    <w:rsid w:val="00502C49"/>
    <w:rsid w:val="00502E1B"/>
    <w:rsid w:val="00502E53"/>
    <w:rsid w:val="005030F0"/>
    <w:rsid w:val="0050311B"/>
    <w:rsid w:val="00503640"/>
    <w:rsid w:val="0050369E"/>
    <w:rsid w:val="00503740"/>
    <w:rsid w:val="005038B2"/>
    <w:rsid w:val="00504207"/>
    <w:rsid w:val="0050441B"/>
    <w:rsid w:val="005049A8"/>
    <w:rsid w:val="00504C0F"/>
    <w:rsid w:val="00504DDC"/>
    <w:rsid w:val="00504E44"/>
    <w:rsid w:val="00504FF8"/>
    <w:rsid w:val="005051D6"/>
    <w:rsid w:val="0050521C"/>
    <w:rsid w:val="00505514"/>
    <w:rsid w:val="0050553C"/>
    <w:rsid w:val="005056AB"/>
    <w:rsid w:val="0050571A"/>
    <w:rsid w:val="00505AD4"/>
    <w:rsid w:val="00505DFF"/>
    <w:rsid w:val="00505E35"/>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1EFD"/>
    <w:rsid w:val="00512382"/>
    <w:rsid w:val="0051272A"/>
    <w:rsid w:val="0051279C"/>
    <w:rsid w:val="00512841"/>
    <w:rsid w:val="00512AD9"/>
    <w:rsid w:val="00512C5E"/>
    <w:rsid w:val="00512CF7"/>
    <w:rsid w:val="00512E08"/>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862"/>
    <w:rsid w:val="00517934"/>
    <w:rsid w:val="005179C2"/>
    <w:rsid w:val="005179F0"/>
    <w:rsid w:val="00517A8A"/>
    <w:rsid w:val="00517BCF"/>
    <w:rsid w:val="00520045"/>
    <w:rsid w:val="0052021D"/>
    <w:rsid w:val="0052044F"/>
    <w:rsid w:val="0052055C"/>
    <w:rsid w:val="00520A24"/>
    <w:rsid w:val="00520DFF"/>
    <w:rsid w:val="0052102F"/>
    <w:rsid w:val="005211DC"/>
    <w:rsid w:val="005216AF"/>
    <w:rsid w:val="005216DD"/>
    <w:rsid w:val="005219CF"/>
    <w:rsid w:val="00521ABB"/>
    <w:rsid w:val="00521BC9"/>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998"/>
    <w:rsid w:val="00526D7E"/>
    <w:rsid w:val="00526F62"/>
    <w:rsid w:val="00527E06"/>
    <w:rsid w:val="00527F2E"/>
    <w:rsid w:val="005302C3"/>
    <w:rsid w:val="005302E5"/>
    <w:rsid w:val="005303E6"/>
    <w:rsid w:val="005306E4"/>
    <w:rsid w:val="00530763"/>
    <w:rsid w:val="005308B7"/>
    <w:rsid w:val="005308BD"/>
    <w:rsid w:val="00530DBE"/>
    <w:rsid w:val="00531013"/>
    <w:rsid w:val="00531295"/>
    <w:rsid w:val="00531802"/>
    <w:rsid w:val="005319DE"/>
    <w:rsid w:val="00531A4A"/>
    <w:rsid w:val="00531D11"/>
    <w:rsid w:val="00531E7B"/>
    <w:rsid w:val="00531F48"/>
    <w:rsid w:val="00532251"/>
    <w:rsid w:val="0053230A"/>
    <w:rsid w:val="005324D5"/>
    <w:rsid w:val="00532537"/>
    <w:rsid w:val="0053264D"/>
    <w:rsid w:val="00532B8E"/>
    <w:rsid w:val="00533175"/>
    <w:rsid w:val="005333A2"/>
    <w:rsid w:val="005337FA"/>
    <w:rsid w:val="00533835"/>
    <w:rsid w:val="00533EFB"/>
    <w:rsid w:val="00534296"/>
    <w:rsid w:val="005344AA"/>
    <w:rsid w:val="005347E2"/>
    <w:rsid w:val="00534B59"/>
    <w:rsid w:val="00534B6A"/>
    <w:rsid w:val="00534DB8"/>
    <w:rsid w:val="00534F10"/>
    <w:rsid w:val="00535015"/>
    <w:rsid w:val="005351FB"/>
    <w:rsid w:val="005354AA"/>
    <w:rsid w:val="0053589E"/>
    <w:rsid w:val="00535B24"/>
    <w:rsid w:val="00535CEB"/>
    <w:rsid w:val="00535EBA"/>
    <w:rsid w:val="00535FAF"/>
    <w:rsid w:val="005361E4"/>
    <w:rsid w:val="00536759"/>
    <w:rsid w:val="00536791"/>
    <w:rsid w:val="005367CF"/>
    <w:rsid w:val="0053685B"/>
    <w:rsid w:val="00536923"/>
    <w:rsid w:val="00536E72"/>
    <w:rsid w:val="00537341"/>
    <w:rsid w:val="0053781A"/>
    <w:rsid w:val="00537C62"/>
    <w:rsid w:val="00537D26"/>
    <w:rsid w:val="00540566"/>
    <w:rsid w:val="00540AE4"/>
    <w:rsid w:val="00540B70"/>
    <w:rsid w:val="00540F12"/>
    <w:rsid w:val="00540F7F"/>
    <w:rsid w:val="00541143"/>
    <w:rsid w:val="00541546"/>
    <w:rsid w:val="0054179C"/>
    <w:rsid w:val="00541B53"/>
    <w:rsid w:val="00541C9D"/>
    <w:rsid w:val="00541CBD"/>
    <w:rsid w:val="00541F77"/>
    <w:rsid w:val="0054202F"/>
    <w:rsid w:val="0054249F"/>
    <w:rsid w:val="0054259B"/>
    <w:rsid w:val="00542872"/>
    <w:rsid w:val="00542B25"/>
    <w:rsid w:val="00542C79"/>
    <w:rsid w:val="00542FD3"/>
    <w:rsid w:val="0054386A"/>
    <w:rsid w:val="00544260"/>
    <w:rsid w:val="00544335"/>
    <w:rsid w:val="005443AA"/>
    <w:rsid w:val="005443F3"/>
    <w:rsid w:val="00544556"/>
    <w:rsid w:val="0054462E"/>
    <w:rsid w:val="0054495D"/>
    <w:rsid w:val="0054498A"/>
    <w:rsid w:val="00544C42"/>
    <w:rsid w:val="00544E2E"/>
    <w:rsid w:val="00545C29"/>
    <w:rsid w:val="0054601A"/>
    <w:rsid w:val="005465E7"/>
    <w:rsid w:val="005466CA"/>
    <w:rsid w:val="00546970"/>
    <w:rsid w:val="00546BA8"/>
    <w:rsid w:val="00546C3C"/>
    <w:rsid w:val="00546D5E"/>
    <w:rsid w:val="00546E08"/>
    <w:rsid w:val="005472EA"/>
    <w:rsid w:val="0054769D"/>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D74"/>
    <w:rsid w:val="00550ECA"/>
    <w:rsid w:val="005513C4"/>
    <w:rsid w:val="005515E0"/>
    <w:rsid w:val="005519C2"/>
    <w:rsid w:val="00551A90"/>
    <w:rsid w:val="00551B6A"/>
    <w:rsid w:val="00551BAE"/>
    <w:rsid w:val="00551BF9"/>
    <w:rsid w:val="00551CB5"/>
    <w:rsid w:val="00551D8A"/>
    <w:rsid w:val="00551F3D"/>
    <w:rsid w:val="005524D9"/>
    <w:rsid w:val="005526E9"/>
    <w:rsid w:val="005527B0"/>
    <w:rsid w:val="005529C6"/>
    <w:rsid w:val="0055343F"/>
    <w:rsid w:val="005535D2"/>
    <w:rsid w:val="00553679"/>
    <w:rsid w:val="005537D2"/>
    <w:rsid w:val="00553A56"/>
    <w:rsid w:val="00553B31"/>
    <w:rsid w:val="00553F52"/>
    <w:rsid w:val="00553F5C"/>
    <w:rsid w:val="005545D6"/>
    <w:rsid w:val="00554E19"/>
    <w:rsid w:val="00555958"/>
    <w:rsid w:val="00555ABB"/>
    <w:rsid w:val="00555B8D"/>
    <w:rsid w:val="00555B8F"/>
    <w:rsid w:val="00555C65"/>
    <w:rsid w:val="00556105"/>
    <w:rsid w:val="0055642D"/>
    <w:rsid w:val="0055642F"/>
    <w:rsid w:val="00556588"/>
    <w:rsid w:val="005568F9"/>
    <w:rsid w:val="00556D3C"/>
    <w:rsid w:val="00556FA4"/>
    <w:rsid w:val="00557000"/>
    <w:rsid w:val="005572B1"/>
    <w:rsid w:val="005573E6"/>
    <w:rsid w:val="005573FF"/>
    <w:rsid w:val="00557890"/>
    <w:rsid w:val="00557B5F"/>
    <w:rsid w:val="00557E80"/>
    <w:rsid w:val="005603B0"/>
    <w:rsid w:val="005605E3"/>
    <w:rsid w:val="00560DAD"/>
    <w:rsid w:val="0056121F"/>
    <w:rsid w:val="00561265"/>
    <w:rsid w:val="00561738"/>
    <w:rsid w:val="0056175E"/>
    <w:rsid w:val="00561972"/>
    <w:rsid w:val="00561F7C"/>
    <w:rsid w:val="005624C7"/>
    <w:rsid w:val="00562EA2"/>
    <w:rsid w:val="005631F2"/>
    <w:rsid w:val="00563658"/>
    <w:rsid w:val="00563792"/>
    <w:rsid w:val="00563CC2"/>
    <w:rsid w:val="00563DA4"/>
    <w:rsid w:val="00563FE3"/>
    <w:rsid w:val="005643F2"/>
    <w:rsid w:val="00564793"/>
    <w:rsid w:val="0056483B"/>
    <w:rsid w:val="00564932"/>
    <w:rsid w:val="00564A94"/>
    <w:rsid w:val="00564B54"/>
    <w:rsid w:val="00564DD9"/>
    <w:rsid w:val="00564E8B"/>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4F3"/>
    <w:rsid w:val="00567D92"/>
    <w:rsid w:val="00567F48"/>
    <w:rsid w:val="00570509"/>
    <w:rsid w:val="0057065F"/>
    <w:rsid w:val="00570B61"/>
    <w:rsid w:val="00570C76"/>
    <w:rsid w:val="005713B1"/>
    <w:rsid w:val="00571DF4"/>
    <w:rsid w:val="0057206E"/>
    <w:rsid w:val="00572505"/>
    <w:rsid w:val="005725F1"/>
    <w:rsid w:val="005725F4"/>
    <w:rsid w:val="00572B42"/>
    <w:rsid w:val="00572CA2"/>
    <w:rsid w:val="00572E24"/>
    <w:rsid w:val="005731CC"/>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0F7"/>
    <w:rsid w:val="00577192"/>
    <w:rsid w:val="00577D6D"/>
    <w:rsid w:val="00577E9B"/>
    <w:rsid w:val="005808D0"/>
    <w:rsid w:val="00580EC6"/>
    <w:rsid w:val="00581F15"/>
    <w:rsid w:val="005821F1"/>
    <w:rsid w:val="0058244B"/>
    <w:rsid w:val="0058247D"/>
    <w:rsid w:val="0058270B"/>
    <w:rsid w:val="00582809"/>
    <w:rsid w:val="00583B0D"/>
    <w:rsid w:val="00583BCC"/>
    <w:rsid w:val="00583E93"/>
    <w:rsid w:val="00584463"/>
    <w:rsid w:val="00584474"/>
    <w:rsid w:val="005844D6"/>
    <w:rsid w:val="0058455D"/>
    <w:rsid w:val="005845D7"/>
    <w:rsid w:val="00584924"/>
    <w:rsid w:val="005849F6"/>
    <w:rsid w:val="00584C48"/>
    <w:rsid w:val="00584D52"/>
    <w:rsid w:val="00584DB3"/>
    <w:rsid w:val="00584F2B"/>
    <w:rsid w:val="0058510F"/>
    <w:rsid w:val="00585953"/>
    <w:rsid w:val="00585BB3"/>
    <w:rsid w:val="00585E31"/>
    <w:rsid w:val="00586B28"/>
    <w:rsid w:val="00586EF3"/>
    <w:rsid w:val="00586F2C"/>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26F"/>
    <w:rsid w:val="00593317"/>
    <w:rsid w:val="005935A4"/>
    <w:rsid w:val="00593CB2"/>
    <w:rsid w:val="005941D8"/>
    <w:rsid w:val="00594416"/>
    <w:rsid w:val="005947EC"/>
    <w:rsid w:val="005948C2"/>
    <w:rsid w:val="00594A63"/>
    <w:rsid w:val="00594ACA"/>
    <w:rsid w:val="00594F46"/>
    <w:rsid w:val="00595164"/>
    <w:rsid w:val="00595686"/>
    <w:rsid w:val="00595796"/>
    <w:rsid w:val="0059580A"/>
    <w:rsid w:val="00595838"/>
    <w:rsid w:val="00595A60"/>
    <w:rsid w:val="00595AEA"/>
    <w:rsid w:val="00595B52"/>
    <w:rsid w:val="00595C60"/>
    <w:rsid w:val="00595C61"/>
    <w:rsid w:val="00595D1C"/>
    <w:rsid w:val="00595DCA"/>
    <w:rsid w:val="00596002"/>
    <w:rsid w:val="005961E5"/>
    <w:rsid w:val="005969BE"/>
    <w:rsid w:val="00596B4D"/>
    <w:rsid w:val="00596CD6"/>
    <w:rsid w:val="00596E79"/>
    <w:rsid w:val="00596FF9"/>
    <w:rsid w:val="00597287"/>
    <w:rsid w:val="005973C0"/>
    <w:rsid w:val="00597528"/>
    <w:rsid w:val="005975CA"/>
    <w:rsid w:val="0059779B"/>
    <w:rsid w:val="0059790B"/>
    <w:rsid w:val="00597AFB"/>
    <w:rsid w:val="005A03C0"/>
    <w:rsid w:val="005A04C2"/>
    <w:rsid w:val="005A1301"/>
    <w:rsid w:val="005A1353"/>
    <w:rsid w:val="005A1607"/>
    <w:rsid w:val="005A16A2"/>
    <w:rsid w:val="005A1733"/>
    <w:rsid w:val="005A18BC"/>
    <w:rsid w:val="005A209A"/>
    <w:rsid w:val="005A2122"/>
    <w:rsid w:val="005A237A"/>
    <w:rsid w:val="005A239B"/>
    <w:rsid w:val="005A242D"/>
    <w:rsid w:val="005A26B4"/>
    <w:rsid w:val="005A27DC"/>
    <w:rsid w:val="005A2936"/>
    <w:rsid w:val="005A2A05"/>
    <w:rsid w:val="005A2AC7"/>
    <w:rsid w:val="005A2B7D"/>
    <w:rsid w:val="005A2C43"/>
    <w:rsid w:val="005A3059"/>
    <w:rsid w:val="005A30E4"/>
    <w:rsid w:val="005A38E7"/>
    <w:rsid w:val="005A3A31"/>
    <w:rsid w:val="005A3ED5"/>
    <w:rsid w:val="005A40DC"/>
    <w:rsid w:val="005A413F"/>
    <w:rsid w:val="005A4548"/>
    <w:rsid w:val="005A4AAF"/>
    <w:rsid w:val="005A4D69"/>
    <w:rsid w:val="005A4E3C"/>
    <w:rsid w:val="005A535C"/>
    <w:rsid w:val="005A53E8"/>
    <w:rsid w:val="005A55AA"/>
    <w:rsid w:val="005A57E4"/>
    <w:rsid w:val="005A5839"/>
    <w:rsid w:val="005A5BCF"/>
    <w:rsid w:val="005A5D6A"/>
    <w:rsid w:val="005A5E70"/>
    <w:rsid w:val="005A6162"/>
    <w:rsid w:val="005A6245"/>
    <w:rsid w:val="005A63DD"/>
    <w:rsid w:val="005A662D"/>
    <w:rsid w:val="005A6A3E"/>
    <w:rsid w:val="005A6A83"/>
    <w:rsid w:val="005A6B03"/>
    <w:rsid w:val="005A6B12"/>
    <w:rsid w:val="005A6C3F"/>
    <w:rsid w:val="005A6C74"/>
    <w:rsid w:val="005A728F"/>
    <w:rsid w:val="005A76F4"/>
    <w:rsid w:val="005A7A01"/>
    <w:rsid w:val="005A7CE0"/>
    <w:rsid w:val="005B0236"/>
    <w:rsid w:val="005B09F7"/>
    <w:rsid w:val="005B0AC2"/>
    <w:rsid w:val="005B0B69"/>
    <w:rsid w:val="005B0C0B"/>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352"/>
    <w:rsid w:val="005B4449"/>
    <w:rsid w:val="005B4629"/>
    <w:rsid w:val="005B48DE"/>
    <w:rsid w:val="005B4D5E"/>
    <w:rsid w:val="005B5113"/>
    <w:rsid w:val="005B55D9"/>
    <w:rsid w:val="005B5BE7"/>
    <w:rsid w:val="005B5BF8"/>
    <w:rsid w:val="005B5DE0"/>
    <w:rsid w:val="005B5F4C"/>
    <w:rsid w:val="005B6118"/>
    <w:rsid w:val="005B6767"/>
    <w:rsid w:val="005B6A9C"/>
    <w:rsid w:val="005B6B0F"/>
    <w:rsid w:val="005B6B20"/>
    <w:rsid w:val="005B6F83"/>
    <w:rsid w:val="005B7803"/>
    <w:rsid w:val="005B7A20"/>
    <w:rsid w:val="005B7AA9"/>
    <w:rsid w:val="005B7CCA"/>
    <w:rsid w:val="005B7CE8"/>
    <w:rsid w:val="005B7DB6"/>
    <w:rsid w:val="005C049F"/>
    <w:rsid w:val="005C09B0"/>
    <w:rsid w:val="005C0C2D"/>
    <w:rsid w:val="005C0CAC"/>
    <w:rsid w:val="005C0D91"/>
    <w:rsid w:val="005C1369"/>
    <w:rsid w:val="005C1653"/>
    <w:rsid w:val="005C1A76"/>
    <w:rsid w:val="005C202F"/>
    <w:rsid w:val="005C2066"/>
    <w:rsid w:val="005C23E9"/>
    <w:rsid w:val="005C255F"/>
    <w:rsid w:val="005C28CE"/>
    <w:rsid w:val="005C2F2F"/>
    <w:rsid w:val="005C31BA"/>
    <w:rsid w:val="005C405E"/>
    <w:rsid w:val="005C45F1"/>
    <w:rsid w:val="005C474B"/>
    <w:rsid w:val="005C4991"/>
    <w:rsid w:val="005C4B3C"/>
    <w:rsid w:val="005C4F06"/>
    <w:rsid w:val="005C505A"/>
    <w:rsid w:val="005C57EB"/>
    <w:rsid w:val="005C5F84"/>
    <w:rsid w:val="005C66B3"/>
    <w:rsid w:val="005C6F18"/>
    <w:rsid w:val="005C6FB1"/>
    <w:rsid w:val="005C6FC9"/>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4E4"/>
    <w:rsid w:val="005D2820"/>
    <w:rsid w:val="005D2D06"/>
    <w:rsid w:val="005D2EBB"/>
    <w:rsid w:val="005D2FA4"/>
    <w:rsid w:val="005D331F"/>
    <w:rsid w:val="005D35C4"/>
    <w:rsid w:val="005D3767"/>
    <w:rsid w:val="005D3FC4"/>
    <w:rsid w:val="005D413B"/>
    <w:rsid w:val="005D4274"/>
    <w:rsid w:val="005D4416"/>
    <w:rsid w:val="005D4777"/>
    <w:rsid w:val="005D4C7D"/>
    <w:rsid w:val="005D4F85"/>
    <w:rsid w:val="005D5337"/>
    <w:rsid w:val="005D5704"/>
    <w:rsid w:val="005D5E5E"/>
    <w:rsid w:val="005D5F72"/>
    <w:rsid w:val="005D6035"/>
    <w:rsid w:val="005D612C"/>
    <w:rsid w:val="005D6511"/>
    <w:rsid w:val="005D666E"/>
    <w:rsid w:val="005D6C12"/>
    <w:rsid w:val="005D6CFA"/>
    <w:rsid w:val="005D7329"/>
    <w:rsid w:val="005D7469"/>
    <w:rsid w:val="005D769F"/>
    <w:rsid w:val="005D7914"/>
    <w:rsid w:val="005D7C75"/>
    <w:rsid w:val="005D7F35"/>
    <w:rsid w:val="005E0288"/>
    <w:rsid w:val="005E0383"/>
    <w:rsid w:val="005E066D"/>
    <w:rsid w:val="005E0D9A"/>
    <w:rsid w:val="005E0DBC"/>
    <w:rsid w:val="005E0E96"/>
    <w:rsid w:val="005E0FDF"/>
    <w:rsid w:val="005E11CB"/>
    <w:rsid w:val="005E14DA"/>
    <w:rsid w:val="005E167C"/>
    <w:rsid w:val="005E194C"/>
    <w:rsid w:val="005E1B6B"/>
    <w:rsid w:val="005E1BB1"/>
    <w:rsid w:val="005E1D20"/>
    <w:rsid w:val="005E1D61"/>
    <w:rsid w:val="005E1DF7"/>
    <w:rsid w:val="005E1E05"/>
    <w:rsid w:val="005E1FB7"/>
    <w:rsid w:val="005E2210"/>
    <w:rsid w:val="005E234D"/>
    <w:rsid w:val="005E2423"/>
    <w:rsid w:val="005E249F"/>
    <w:rsid w:val="005E2640"/>
    <w:rsid w:val="005E2EA3"/>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5B0"/>
    <w:rsid w:val="005E6833"/>
    <w:rsid w:val="005E6B00"/>
    <w:rsid w:val="005E727E"/>
    <w:rsid w:val="005E735D"/>
    <w:rsid w:val="005E75DB"/>
    <w:rsid w:val="005E76F3"/>
    <w:rsid w:val="005E784A"/>
    <w:rsid w:val="005E79F0"/>
    <w:rsid w:val="005E7AAE"/>
    <w:rsid w:val="005E7B6B"/>
    <w:rsid w:val="005E7D5B"/>
    <w:rsid w:val="005F033E"/>
    <w:rsid w:val="005F0610"/>
    <w:rsid w:val="005F0927"/>
    <w:rsid w:val="005F0B33"/>
    <w:rsid w:val="005F0C4C"/>
    <w:rsid w:val="005F0FDB"/>
    <w:rsid w:val="005F103C"/>
    <w:rsid w:val="005F10D8"/>
    <w:rsid w:val="005F1251"/>
    <w:rsid w:val="005F1339"/>
    <w:rsid w:val="005F147D"/>
    <w:rsid w:val="005F19E0"/>
    <w:rsid w:val="005F1BBE"/>
    <w:rsid w:val="005F1E4A"/>
    <w:rsid w:val="005F2CB1"/>
    <w:rsid w:val="005F3025"/>
    <w:rsid w:val="005F32E9"/>
    <w:rsid w:val="005F34D6"/>
    <w:rsid w:val="005F3977"/>
    <w:rsid w:val="005F412C"/>
    <w:rsid w:val="005F41A7"/>
    <w:rsid w:val="005F42A1"/>
    <w:rsid w:val="005F4D7D"/>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2DE"/>
    <w:rsid w:val="005F7404"/>
    <w:rsid w:val="005F7490"/>
    <w:rsid w:val="005F7834"/>
    <w:rsid w:val="005F78C9"/>
    <w:rsid w:val="0060002E"/>
    <w:rsid w:val="00600031"/>
    <w:rsid w:val="00600797"/>
    <w:rsid w:val="00600B1C"/>
    <w:rsid w:val="00600CBD"/>
    <w:rsid w:val="00600CE5"/>
    <w:rsid w:val="0060199F"/>
    <w:rsid w:val="00601A74"/>
    <w:rsid w:val="00601C79"/>
    <w:rsid w:val="00601D0B"/>
    <w:rsid w:val="006021C5"/>
    <w:rsid w:val="006022B5"/>
    <w:rsid w:val="00602390"/>
    <w:rsid w:val="006024ED"/>
    <w:rsid w:val="00602565"/>
    <w:rsid w:val="0060283C"/>
    <w:rsid w:val="0060291E"/>
    <w:rsid w:val="00602929"/>
    <w:rsid w:val="00602AD5"/>
    <w:rsid w:val="00602F42"/>
    <w:rsid w:val="006033FE"/>
    <w:rsid w:val="00603916"/>
    <w:rsid w:val="00603BCC"/>
    <w:rsid w:val="00603CA3"/>
    <w:rsid w:val="0060460C"/>
    <w:rsid w:val="00604616"/>
    <w:rsid w:val="00604766"/>
    <w:rsid w:val="00604DD5"/>
    <w:rsid w:val="00604F14"/>
    <w:rsid w:val="00605080"/>
    <w:rsid w:val="00605724"/>
    <w:rsid w:val="00605760"/>
    <w:rsid w:val="006058AE"/>
    <w:rsid w:val="00605AB3"/>
    <w:rsid w:val="00606202"/>
    <w:rsid w:val="00606227"/>
    <w:rsid w:val="006062A2"/>
    <w:rsid w:val="006062F5"/>
    <w:rsid w:val="00606324"/>
    <w:rsid w:val="006064FC"/>
    <w:rsid w:val="0060658C"/>
    <w:rsid w:val="0060674A"/>
    <w:rsid w:val="0060698D"/>
    <w:rsid w:val="006069A3"/>
    <w:rsid w:val="00606E0C"/>
    <w:rsid w:val="00607328"/>
    <w:rsid w:val="0060734D"/>
    <w:rsid w:val="00607698"/>
    <w:rsid w:val="00607D1C"/>
    <w:rsid w:val="0061014B"/>
    <w:rsid w:val="006101F1"/>
    <w:rsid w:val="0061035E"/>
    <w:rsid w:val="00610C38"/>
    <w:rsid w:val="006114A1"/>
    <w:rsid w:val="006115A9"/>
    <w:rsid w:val="0061161A"/>
    <w:rsid w:val="006118E7"/>
    <w:rsid w:val="00611B83"/>
    <w:rsid w:val="00611CA5"/>
    <w:rsid w:val="00611F8E"/>
    <w:rsid w:val="006122B5"/>
    <w:rsid w:val="006123B7"/>
    <w:rsid w:val="0061266A"/>
    <w:rsid w:val="0061282E"/>
    <w:rsid w:val="00612A59"/>
    <w:rsid w:val="00612B74"/>
    <w:rsid w:val="0061301C"/>
    <w:rsid w:val="00613257"/>
    <w:rsid w:val="006134F6"/>
    <w:rsid w:val="006137FC"/>
    <w:rsid w:val="006138B5"/>
    <w:rsid w:val="00613940"/>
    <w:rsid w:val="00613953"/>
    <w:rsid w:val="00613A0E"/>
    <w:rsid w:val="00613E14"/>
    <w:rsid w:val="006140EC"/>
    <w:rsid w:val="00614A4D"/>
    <w:rsid w:val="00614B06"/>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426"/>
    <w:rsid w:val="00625539"/>
    <w:rsid w:val="006255FD"/>
    <w:rsid w:val="00625654"/>
    <w:rsid w:val="00625825"/>
    <w:rsid w:val="006259BC"/>
    <w:rsid w:val="00625CF7"/>
    <w:rsid w:val="00625D63"/>
    <w:rsid w:val="00625DF1"/>
    <w:rsid w:val="00626055"/>
    <w:rsid w:val="006267D4"/>
    <w:rsid w:val="00626B8A"/>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04F"/>
    <w:rsid w:val="006311B3"/>
    <w:rsid w:val="00631346"/>
    <w:rsid w:val="00631EA5"/>
    <w:rsid w:val="00631EBD"/>
    <w:rsid w:val="00632089"/>
    <w:rsid w:val="0063284C"/>
    <w:rsid w:val="00632D26"/>
    <w:rsid w:val="00633066"/>
    <w:rsid w:val="006332DF"/>
    <w:rsid w:val="0063340C"/>
    <w:rsid w:val="00633AFA"/>
    <w:rsid w:val="00633BE8"/>
    <w:rsid w:val="00634357"/>
    <w:rsid w:val="0063435A"/>
    <w:rsid w:val="00634435"/>
    <w:rsid w:val="006345C6"/>
    <w:rsid w:val="00634863"/>
    <w:rsid w:val="00634931"/>
    <w:rsid w:val="00634995"/>
    <w:rsid w:val="00634ED1"/>
    <w:rsid w:val="00635097"/>
    <w:rsid w:val="00635104"/>
    <w:rsid w:val="006352EF"/>
    <w:rsid w:val="00635E07"/>
    <w:rsid w:val="00636398"/>
    <w:rsid w:val="0063661B"/>
    <w:rsid w:val="00636800"/>
    <w:rsid w:val="006368D3"/>
    <w:rsid w:val="00636B26"/>
    <w:rsid w:val="00636C51"/>
    <w:rsid w:val="00636F5C"/>
    <w:rsid w:val="006377EC"/>
    <w:rsid w:val="006379A0"/>
    <w:rsid w:val="00637E1E"/>
    <w:rsid w:val="00637E95"/>
    <w:rsid w:val="0064039C"/>
    <w:rsid w:val="00640729"/>
    <w:rsid w:val="00640921"/>
    <w:rsid w:val="0064097A"/>
    <w:rsid w:val="00640A36"/>
    <w:rsid w:val="00640C9F"/>
    <w:rsid w:val="00640D7C"/>
    <w:rsid w:val="00640E7E"/>
    <w:rsid w:val="00640F59"/>
    <w:rsid w:val="0064110D"/>
    <w:rsid w:val="0064151F"/>
    <w:rsid w:val="00641533"/>
    <w:rsid w:val="006415AF"/>
    <w:rsid w:val="00641716"/>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36A"/>
    <w:rsid w:val="00647613"/>
    <w:rsid w:val="006478DC"/>
    <w:rsid w:val="006479B2"/>
    <w:rsid w:val="00647D63"/>
    <w:rsid w:val="00647EEF"/>
    <w:rsid w:val="00650175"/>
    <w:rsid w:val="00650298"/>
    <w:rsid w:val="0065081C"/>
    <w:rsid w:val="00650998"/>
    <w:rsid w:val="00650AB9"/>
    <w:rsid w:val="00650CEE"/>
    <w:rsid w:val="00650E6F"/>
    <w:rsid w:val="006518A3"/>
    <w:rsid w:val="006519B4"/>
    <w:rsid w:val="00651B05"/>
    <w:rsid w:val="0065207E"/>
    <w:rsid w:val="006520D8"/>
    <w:rsid w:val="00652375"/>
    <w:rsid w:val="0065263D"/>
    <w:rsid w:val="00652936"/>
    <w:rsid w:val="00652B20"/>
    <w:rsid w:val="00652B40"/>
    <w:rsid w:val="00652E71"/>
    <w:rsid w:val="00652FC5"/>
    <w:rsid w:val="0065364B"/>
    <w:rsid w:val="006538B1"/>
    <w:rsid w:val="00653A93"/>
    <w:rsid w:val="00653AEF"/>
    <w:rsid w:val="00653ECF"/>
    <w:rsid w:val="00653F2B"/>
    <w:rsid w:val="0065451F"/>
    <w:rsid w:val="0065475C"/>
    <w:rsid w:val="006548FA"/>
    <w:rsid w:val="00654945"/>
    <w:rsid w:val="00654C04"/>
    <w:rsid w:val="00654D20"/>
    <w:rsid w:val="00654F1D"/>
    <w:rsid w:val="00654FDD"/>
    <w:rsid w:val="00655733"/>
    <w:rsid w:val="00655ACD"/>
    <w:rsid w:val="0065634D"/>
    <w:rsid w:val="0065643F"/>
    <w:rsid w:val="00656492"/>
    <w:rsid w:val="0065673D"/>
    <w:rsid w:val="0065677C"/>
    <w:rsid w:val="00656A92"/>
    <w:rsid w:val="00656A94"/>
    <w:rsid w:val="00656DDE"/>
    <w:rsid w:val="00657C86"/>
    <w:rsid w:val="00657CAE"/>
    <w:rsid w:val="00657D52"/>
    <w:rsid w:val="00657FE0"/>
    <w:rsid w:val="0066011D"/>
    <w:rsid w:val="00660181"/>
    <w:rsid w:val="00660251"/>
    <w:rsid w:val="006602AB"/>
    <w:rsid w:val="006602DA"/>
    <w:rsid w:val="00660314"/>
    <w:rsid w:val="006603B9"/>
    <w:rsid w:val="006607C0"/>
    <w:rsid w:val="006607FE"/>
    <w:rsid w:val="0066083B"/>
    <w:rsid w:val="006608D3"/>
    <w:rsid w:val="00660978"/>
    <w:rsid w:val="00660E75"/>
    <w:rsid w:val="006613A6"/>
    <w:rsid w:val="00661A10"/>
    <w:rsid w:val="00661E72"/>
    <w:rsid w:val="00662064"/>
    <w:rsid w:val="00662084"/>
    <w:rsid w:val="00662090"/>
    <w:rsid w:val="00662210"/>
    <w:rsid w:val="00662306"/>
    <w:rsid w:val="00662503"/>
    <w:rsid w:val="0066258F"/>
    <w:rsid w:val="006627A2"/>
    <w:rsid w:val="006628BA"/>
    <w:rsid w:val="00662A19"/>
    <w:rsid w:val="00663156"/>
    <w:rsid w:val="006633F8"/>
    <w:rsid w:val="006634E6"/>
    <w:rsid w:val="00663611"/>
    <w:rsid w:val="00663697"/>
    <w:rsid w:val="0066399B"/>
    <w:rsid w:val="00663B64"/>
    <w:rsid w:val="00663D3B"/>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868"/>
    <w:rsid w:val="00666942"/>
    <w:rsid w:val="00667826"/>
    <w:rsid w:val="00667A7E"/>
    <w:rsid w:val="00667B23"/>
    <w:rsid w:val="00667C54"/>
    <w:rsid w:val="00667D9D"/>
    <w:rsid w:val="00667EE7"/>
    <w:rsid w:val="00670527"/>
    <w:rsid w:val="00670922"/>
    <w:rsid w:val="00670A1B"/>
    <w:rsid w:val="00670B52"/>
    <w:rsid w:val="00670BE1"/>
    <w:rsid w:val="00671213"/>
    <w:rsid w:val="006713C1"/>
    <w:rsid w:val="0067141B"/>
    <w:rsid w:val="00671593"/>
    <w:rsid w:val="0067181C"/>
    <w:rsid w:val="00671AB5"/>
    <w:rsid w:val="00671E51"/>
    <w:rsid w:val="00671F77"/>
    <w:rsid w:val="00672081"/>
    <w:rsid w:val="0067218F"/>
    <w:rsid w:val="00672B90"/>
    <w:rsid w:val="00672D77"/>
    <w:rsid w:val="00673030"/>
    <w:rsid w:val="00673850"/>
    <w:rsid w:val="00673C73"/>
    <w:rsid w:val="00673D6F"/>
    <w:rsid w:val="00673D8B"/>
    <w:rsid w:val="00673E1E"/>
    <w:rsid w:val="00673F5A"/>
    <w:rsid w:val="00674033"/>
    <w:rsid w:val="006741F2"/>
    <w:rsid w:val="00674CC3"/>
    <w:rsid w:val="0067517F"/>
    <w:rsid w:val="006753C5"/>
    <w:rsid w:val="006754DF"/>
    <w:rsid w:val="00675886"/>
    <w:rsid w:val="00675A03"/>
    <w:rsid w:val="00675C72"/>
    <w:rsid w:val="00675EB9"/>
    <w:rsid w:val="00676057"/>
    <w:rsid w:val="006763D5"/>
    <w:rsid w:val="00676681"/>
    <w:rsid w:val="006766B5"/>
    <w:rsid w:val="0067698A"/>
    <w:rsid w:val="00676D04"/>
    <w:rsid w:val="00676DE6"/>
    <w:rsid w:val="006771F9"/>
    <w:rsid w:val="006774FF"/>
    <w:rsid w:val="00677563"/>
    <w:rsid w:val="0067759A"/>
    <w:rsid w:val="006775E3"/>
    <w:rsid w:val="006776D7"/>
    <w:rsid w:val="00677A6F"/>
    <w:rsid w:val="00677B5C"/>
    <w:rsid w:val="00677B73"/>
    <w:rsid w:val="00677C6A"/>
    <w:rsid w:val="0068015E"/>
    <w:rsid w:val="00680380"/>
    <w:rsid w:val="00680D17"/>
    <w:rsid w:val="00680FCC"/>
    <w:rsid w:val="00681003"/>
    <w:rsid w:val="006817C9"/>
    <w:rsid w:val="00682061"/>
    <w:rsid w:val="00682417"/>
    <w:rsid w:val="006825AB"/>
    <w:rsid w:val="006825D9"/>
    <w:rsid w:val="00682859"/>
    <w:rsid w:val="006828DB"/>
    <w:rsid w:val="00682C1A"/>
    <w:rsid w:val="0068375C"/>
    <w:rsid w:val="00683AFE"/>
    <w:rsid w:val="00683B0D"/>
    <w:rsid w:val="00683C57"/>
    <w:rsid w:val="00683D82"/>
    <w:rsid w:val="00683D8D"/>
    <w:rsid w:val="00683ECE"/>
    <w:rsid w:val="00683F04"/>
    <w:rsid w:val="006844E0"/>
    <w:rsid w:val="006848B0"/>
    <w:rsid w:val="006848DC"/>
    <w:rsid w:val="00684B29"/>
    <w:rsid w:val="00684BC6"/>
    <w:rsid w:val="00684DAB"/>
    <w:rsid w:val="00684FE5"/>
    <w:rsid w:val="0068523A"/>
    <w:rsid w:val="00685423"/>
    <w:rsid w:val="00685A92"/>
    <w:rsid w:val="0068649B"/>
    <w:rsid w:val="006870E1"/>
    <w:rsid w:val="00687143"/>
    <w:rsid w:val="00687286"/>
    <w:rsid w:val="00687434"/>
    <w:rsid w:val="006875E7"/>
    <w:rsid w:val="00687720"/>
    <w:rsid w:val="0068789B"/>
    <w:rsid w:val="00687A2A"/>
    <w:rsid w:val="00687C93"/>
    <w:rsid w:val="00687D06"/>
    <w:rsid w:val="00687E61"/>
    <w:rsid w:val="00690129"/>
    <w:rsid w:val="00690254"/>
    <w:rsid w:val="006902A1"/>
    <w:rsid w:val="006902F1"/>
    <w:rsid w:val="006903BA"/>
    <w:rsid w:val="0069064E"/>
    <w:rsid w:val="00690AF7"/>
    <w:rsid w:val="00690BDE"/>
    <w:rsid w:val="00690F28"/>
    <w:rsid w:val="00690FF8"/>
    <w:rsid w:val="00691128"/>
    <w:rsid w:val="00691268"/>
    <w:rsid w:val="00691754"/>
    <w:rsid w:val="00691A2A"/>
    <w:rsid w:val="00692080"/>
    <w:rsid w:val="00693356"/>
    <w:rsid w:val="00693695"/>
    <w:rsid w:val="00693758"/>
    <w:rsid w:val="006937F8"/>
    <w:rsid w:val="00693AA5"/>
    <w:rsid w:val="00693B09"/>
    <w:rsid w:val="00693CA2"/>
    <w:rsid w:val="00693CD9"/>
    <w:rsid w:val="00693E05"/>
    <w:rsid w:val="006941EB"/>
    <w:rsid w:val="006942A3"/>
    <w:rsid w:val="006944DA"/>
    <w:rsid w:val="0069477C"/>
    <w:rsid w:val="00694AD7"/>
    <w:rsid w:val="00694E4D"/>
    <w:rsid w:val="00695119"/>
    <w:rsid w:val="00695496"/>
    <w:rsid w:val="0069551A"/>
    <w:rsid w:val="006956C7"/>
    <w:rsid w:val="00695DE0"/>
    <w:rsid w:val="00695FC2"/>
    <w:rsid w:val="006962F5"/>
    <w:rsid w:val="00696949"/>
    <w:rsid w:val="00697052"/>
    <w:rsid w:val="00697356"/>
    <w:rsid w:val="0069792A"/>
    <w:rsid w:val="00697F42"/>
    <w:rsid w:val="006A01D0"/>
    <w:rsid w:val="006A06F0"/>
    <w:rsid w:val="006A0D80"/>
    <w:rsid w:val="006A1634"/>
    <w:rsid w:val="006A19CA"/>
    <w:rsid w:val="006A1AB8"/>
    <w:rsid w:val="006A22FC"/>
    <w:rsid w:val="006A26E8"/>
    <w:rsid w:val="006A2B22"/>
    <w:rsid w:val="006A34CB"/>
    <w:rsid w:val="006A36C4"/>
    <w:rsid w:val="006A3991"/>
    <w:rsid w:val="006A3A45"/>
    <w:rsid w:val="006A3AD2"/>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68B"/>
    <w:rsid w:val="006B099F"/>
    <w:rsid w:val="006B0E5C"/>
    <w:rsid w:val="006B1142"/>
    <w:rsid w:val="006B115A"/>
    <w:rsid w:val="006B1284"/>
    <w:rsid w:val="006B1489"/>
    <w:rsid w:val="006B14CB"/>
    <w:rsid w:val="006B1597"/>
    <w:rsid w:val="006B15AA"/>
    <w:rsid w:val="006B1816"/>
    <w:rsid w:val="006B1A35"/>
    <w:rsid w:val="006B2099"/>
    <w:rsid w:val="006B211B"/>
    <w:rsid w:val="006B2137"/>
    <w:rsid w:val="006B2467"/>
    <w:rsid w:val="006B2685"/>
    <w:rsid w:val="006B2C04"/>
    <w:rsid w:val="006B3454"/>
    <w:rsid w:val="006B3482"/>
    <w:rsid w:val="006B35C3"/>
    <w:rsid w:val="006B3650"/>
    <w:rsid w:val="006B37C3"/>
    <w:rsid w:val="006B3A57"/>
    <w:rsid w:val="006B3AED"/>
    <w:rsid w:val="006B3D87"/>
    <w:rsid w:val="006B3E02"/>
    <w:rsid w:val="006B3E3B"/>
    <w:rsid w:val="006B3F40"/>
    <w:rsid w:val="006B435C"/>
    <w:rsid w:val="006B4627"/>
    <w:rsid w:val="006B4693"/>
    <w:rsid w:val="006B4B3E"/>
    <w:rsid w:val="006B4EEF"/>
    <w:rsid w:val="006B4F19"/>
    <w:rsid w:val="006B4FA7"/>
    <w:rsid w:val="006B50CF"/>
    <w:rsid w:val="006B551B"/>
    <w:rsid w:val="006B5643"/>
    <w:rsid w:val="006B5EE9"/>
    <w:rsid w:val="006B6160"/>
    <w:rsid w:val="006B662F"/>
    <w:rsid w:val="006B67C9"/>
    <w:rsid w:val="006B6E47"/>
    <w:rsid w:val="006B7143"/>
    <w:rsid w:val="006B7A5D"/>
    <w:rsid w:val="006B7BAA"/>
    <w:rsid w:val="006B7EBC"/>
    <w:rsid w:val="006C006E"/>
    <w:rsid w:val="006C02BE"/>
    <w:rsid w:val="006C03B8"/>
    <w:rsid w:val="006C0D5E"/>
    <w:rsid w:val="006C0DB7"/>
    <w:rsid w:val="006C0E1F"/>
    <w:rsid w:val="006C11D9"/>
    <w:rsid w:val="006C19AB"/>
    <w:rsid w:val="006C1BCA"/>
    <w:rsid w:val="006C1F0C"/>
    <w:rsid w:val="006C21F3"/>
    <w:rsid w:val="006C25BC"/>
    <w:rsid w:val="006C2926"/>
    <w:rsid w:val="006C2B80"/>
    <w:rsid w:val="006C335B"/>
    <w:rsid w:val="006C354A"/>
    <w:rsid w:val="006C3694"/>
    <w:rsid w:val="006C4126"/>
    <w:rsid w:val="006C4569"/>
    <w:rsid w:val="006C459D"/>
    <w:rsid w:val="006C46A4"/>
    <w:rsid w:val="006C497E"/>
    <w:rsid w:val="006C4D51"/>
    <w:rsid w:val="006C4F19"/>
    <w:rsid w:val="006C566E"/>
    <w:rsid w:val="006C57C3"/>
    <w:rsid w:val="006C5D97"/>
    <w:rsid w:val="006C5EC9"/>
    <w:rsid w:val="006C5F97"/>
    <w:rsid w:val="006C6048"/>
    <w:rsid w:val="006C6059"/>
    <w:rsid w:val="006C6376"/>
    <w:rsid w:val="006C6598"/>
    <w:rsid w:val="006C65F8"/>
    <w:rsid w:val="006C673D"/>
    <w:rsid w:val="006C6E4A"/>
    <w:rsid w:val="006C71A4"/>
    <w:rsid w:val="006C74BC"/>
    <w:rsid w:val="006C7522"/>
    <w:rsid w:val="006C78E6"/>
    <w:rsid w:val="006C7A49"/>
    <w:rsid w:val="006C7BBD"/>
    <w:rsid w:val="006C7F2B"/>
    <w:rsid w:val="006D01A9"/>
    <w:rsid w:val="006D078B"/>
    <w:rsid w:val="006D0CB7"/>
    <w:rsid w:val="006D1592"/>
    <w:rsid w:val="006D1DA3"/>
    <w:rsid w:val="006D1F86"/>
    <w:rsid w:val="006D1FF5"/>
    <w:rsid w:val="006D21B1"/>
    <w:rsid w:val="006D2219"/>
    <w:rsid w:val="006D223C"/>
    <w:rsid w:val="006D22C5"/>
    <w:rsid w:val="006D29CE"/>
    <w:rsid w:val="006D2B94"/>
    <w:rsid w:val="006D2CFB"/>
    <w:rsid w:val="006D2EBC"/>
    <w:rsid w:val="006D3540"/>
    <w:rsid w:val="006D3891"/>
    <w:rsid w:val="006D3BC2"/>
    <w:rsid w:val="006D3E16"/>
    <w:rsid w:val="006D426A"/>
    <w:rsid w:val="006D4A67"/>
    <w:rsid w:val="006D4E41"/>
    <w:rsid w:val="006D50F0"/>
    <w:rsid w:val="006D52E1"/>
    <w:rsid w:val="006D54A0"/>
    <w:rsid w:val="006D5822"/>
    <w:rsid w:val="006D5A39"/>
    <w:rsid w:val="006D5C87"/>
    <w:rsid w:val="006D5D2A"/>
    <w:rsid w:val="006D5FBC"/>
    <w:rsid w:val="006D63A7"/>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5EE5"/>
    <w:rsid w:val="006E611A"/>
    <w:rsid w:val="006E637D"/>
    <w:rsid w:val="006E65CE"/>
    <w:rsid w:val="006E673D"/>
    <w:rsid w:val="006E6853"/>
    <w:rsid w:val="006E6908"/>
    <w:rsid w:val="006E690C"/>
    <w:rsid w:val="006E69CB"/>
    <w:rsid w:val="006E6AE3"/>
    <w:rsid w:val="006E6D30"/>
    <w:rsid w:val="006E6F4E"/>
    <w:rsid w:val="006E722A"/>
    <w:rsid w:val="006E73F3"/>
    <w:rsid w:val="006E73F4"/>
    <w:rsid w:val="006E7432"/>
    <w:rsid w:val="006E7465"/>
    <w:rsid w:val="006E74D7"/>
    <w:rsid w:val="006E7690"/>
    <w:rsid w:val="006E788D"/>
    <w:rsid w:val="006E7C41"/>
    <w:rsid w:val="006E7D3B"/>
    <w:rsid w:val="006F0012"/>
    <w:rsid w:val="006F03C6"/>
    <w:rsid w:val="006F06DE"/>
    <w:rsid w:val="006F0AD3"/>
    <w:rsid w:val="006F0F22"/>
    <w:rsid w:val="006F17EF"/>
    <w:rsid w:val="006F1B70"/>
    <w:rsid w:val="006F1CE1"/>
    <w:rsid w:val="006F1E3D"/>
    <w:rsid w:val="006F1F00"/>
    <w:rsid w:val="006F1FAF"/>
    <w:rsid w:val="006F21EB"/>
    <w:rsid w:val="006F2418"/>
    <w:rsid w:val="006F25C9"/>
    <w:rsid w:val="006F29E7"/>
    <w:rsid w:val="006F2A10"/>
    <w:rsid w:val="006F2AD2"/>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448"/>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6E0"/>
    <w:rsid w:val="006F76F8"/>
    <w:rsid w:val="006F786B"/>
    <w:rsid w:val="006F78BC"/>
    <w:rsid w:val="006F79BD"/>
    <w:rsid w:val="006F7AD4"/>
    <w:rsid w:val="006F7C02"/>
    <w:rsid w:val="006F7D5E"/>
    <w:rsid w:val="007002BE"/>
    <w:rsid w:val="00700381"/>
    <w:rsid w:val="00700CC6"/>
    <w:rsid w:val="00701C04"/>
    <w:rsid w:val="0070211D"/>
    <w:rsid w:val="0070219B"/>
    <w:rsid w:val="00702B88"/>
    <w:rsid w:val="00703422"/>
    <w:rsid w:val="0070346E"/>
    <w:rsid w:val="00703517"/>
    <w:rsid w:val="00703626"/>
    <w:rsid w:val="007036CA"/>
    <w:rsid w:val="007037F3"/>
    <w:rsid w:val="00703BA9"/>
    <w:rsid w:val="00703C44"/>
    <w:rsid w:val="00703FDD"/>
    <w:rsid w:val="00704019"/>
    <w:rsid w:val="00704235"/>
    <w:rsid w:val="0070475A"/>
    <w:rsid w:val="00704891"/>
    <w:rsid w:val="00704DE0"/>
    <w:rsid w:val="00704E6E"/>
    <w:rsid w:val="00704EA1"/>
    <w:rsid w:val="00704EDB"/>
    <w:rsid w:val="00704F7D"/>
    <w:rsid w:val="0070507B"/>
    <w:rsid w:val="007051DC"/>
    <w:rsid w:val="00705372"/>
    <w:rsid w:val="00705AAA"/>
    <w:rsid w:val="00705B75"/>
    <w:rsid w:val="00705BA2"/>
    <w:rsid w:val="00705D68"/>
    <w:rsid w:val="00705E50"/>
    <w:rsid w:val="00706101"/>
    <w:rsid w:val="007061D8"/>
    <w:rsid w:val="00706212"/>
    <w:rsid w:val="007062C3"/>
    <w:rsid w:val="00706357"/>
    <w:rsid w:val="007068C1"/>
    <w:rsid w:val="00706A6B"/>
    <w:rsid w:val="00706C39"/>
    <w:rsid w:val="00706CDD"/>
    <w:rsid w:val="00706E1C"/>
    <w:rsid w:val="00707072"/>
    <w:rsid w:val="007072B4"/>
    <w:rsid w:val="00707AAB"/>
    <w:rsid w:val="00707D61"/>
    <w:rsid w:val="007106C9"/>
    <w:rsid w:val="00710BDE"/>
    <w:rsid w:val="00710E35"/>
    <w:rsid w:val="0071134F"/>
    <w:rsid w:val="007113C9"/>
    <w:rsid w:val="007115FF"/>
    <w:rsid w:val="00711624"/>
    <w:rsid w:val="0071165B"/>
    <w:rsid w:val="007117C5"/>
    <w:rsid w:val="007119FE"/>
    <w:rsid w:val="00711A5E"/>
    <w:rsid w:val="00711D9A"/>
    <w:rsid w:val="00712108"/>
    <w:rsid w:val="007121E6"/>
    <w:rsid w:val="00712287"/>
    <w:rsid w:val="00712772"/>
    <w:rsid w:val="0071287D"/>
    <w:rsid w:val="00712BDD"/>
    <w:rsid w:val="00712DA4"/>
    <w:rsid w:val="00712F42"/>
    <w:rsid w:val="007130A0"/>
    <w:rsid w:val="007130E5"/>
    <w:rsid w:val="00713924"/>
    <w:rsid w:val="00713AB6"/>
    <w:rsid w:val="00713BE9"/>
    <w:rsid w:val="0071437C"/>
    <w:rsid w:val="007144ED"/>
    <w:rsid w:val="007147E7"/>
    <w:rsid w:val="007148D3"/>
    <w:rsid w:val="00714C48"/>
    <w:rsid w:val="00714D72"/>
    <w:rsid w:val="00714F4C"/>
    <w:rsid w:val="007155C5"/>
    <w:rsid w:val="007157C3"/>
    <w:rsid w:val="007158B0"/>
    <w:rsid w:val="00715B9A"/>
    <w:rsid w:val="00715E42"/>
    <w:rsid w:val="00715F04"/>
    <w:rsid w:val="007163F9"/>
    <w:rsid w:val="007165F0"/>
    <w:rsid w:val="00716FF2"/>
    <w:rsid w:val="00717109"/>
    <w:rsid w:val="0071725B"/>
    <w:rsid w:val="0071727C"/>
    <w:rsid w:val="007172F7"/>
    <w:rsid w:val="007174B7"/>
    <w:rsid w:val="00717697"/>
    <w:rsid w:val="007178DA"/>
    <w:rsid w:val="00717F81"/>
    <w:rsid w:val="0072079C"/>
    <w:rsid w:val="00720A5E"/>
    <w:rsid w:val="00720B26"/>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3E4D"/>
    <w:rsid w:val="007243E3"/>
    <w:rsid w:val="007246E6"/>
    <w:rsid w:val="007251AF"/>
    <w:rsid w:val="00725607"/>
    <w:rsid w:val="0072573F"/>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7E0"/>
    <w:rsid w:val="00730938"/>
    <w:rsid w:val="00730A76"/>
    <w:rsid w:val="00731721"/>
    <w:rsid w:val="00731A05"/>
    <w:rsid w:val="00731CAA"/>
    <w:rsid w:val="0073202A"/>
    <w:rsid w:val="0073205D"/>
    <w:rsid w:val="00732182"/>
    <w:rsid w:val="00732340"/>
    <w:rsid w:val="007325DE"/>
    <w:rsid w:val="00732A4F"/>
    <w:rsid w:val="00732A7F"/>
    <w:rsid w:val="00732C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965"/>
    <w:rsid w:val="00736A70"/>
    <w:rsid w:val="00736C1A"/>
    <w:rsid w:val="00736D7D"/>
    <w:rsid w:val="00737251"/>
    <w:rsid w:val="007372D9"/>
    <w:rsid w:val="00737678"/>
    <w:rsid w:val="007376CE"/>
    <w:rsid w:val="007377AA"/>
    <w:rsid w:val="007378B7"/>
    <w:rsid w:val="007379EB"/>
    <w:rsid w:val="00737DC7"/>
    <w:rsid w:val="007403F5"/>
    <w:rsid w:val="007404A6"/>
    <w:rsid w:val="007405ED"/>
    <w:rsid w:val="007409B3"/>
    <w:rsid w:val="00740A05"/>
    <w:rsid w:val="00740AB3"/>
    <w:rsid w:val="00740BB8"/>
    <w:rsid w:val="00740CD3"/>
    <w:rsid w:val="00740E58"/>
    <w:rsid w:val="00740F18"/>
    <w:rsid w:val="007412DA"/>
    <w:rsid w:val="00741487"/>
    <w:rsid w:val="0074150A"/>
    <w:rsid w:val="00741943"/>
    <w:rsid w:val="00741A53"/>
    <w:rsid w:val="00741AAC"/>
    <w:rsid w:val="00741BC8"/>
    <w:rsid w:val="00741EA0"/>
    <w:rsid w:val="00741ED8"/>
    <w:rsid w:val="00741EDF"/>
    <w:rsid w:val="00741F54"/>
    <w:rsid w:val="00742FCA"/>
    <w:rsid w:val="007433AE"/>
    <w:rsid w:val="00743637"/>
    <w:rsid w:val="00743702"/>
    <w:rsid w:val="007439A9"/>
    <w:rsid w:val="00743A45"/>
    <w:rsid w:val="00743BDC"/>
    <w:rsid w:val="007440BF"/>
    <w:rsid w:val="0074413E"/>
    <w:rsid w:val="007445A0"/>
    <w:rsid w:val="007445C2"/>
    <w:rsid w:val="007448D8"/>
    <w:rsid w:val="00744A6D"/>
    <w:rsid w:val="00744FA8"/>
    <w:rsid w:val="0074524B"/>
    <w:rsid w:val="00745623"/>
    <w:rsid w:val="0074567B"/>
    <w:rsid w:val="00745A54"/>
    <w:rsid w:val="00745AB1"/>
    <w:rsid w:val="00745F04"/>
    <w:rsid w:val="00746315"/>
    <w:rsid w:val="0074647E"/>
    <w:rsid w:val="00746842"/>
    <w:rsid w:val="007469E4"/>
    <w:rsid w:val="00746AD3"/>
    <w:rsid w:val="00746ED3"/>
    <w:rsid w:val="00746F5E"/>
    <w:rsid w:val="007478BF"/>
    <w:rsid w:val="00747CD4"/>
    <w:rsid w:val="00747D8B"/>
    <w:rsid w:val="00747E9A"/>
    <w:rsid w:val="00747F37"/>
    <w:rsid w:val="0075047D"/>
    <w:rsid w:val="007505E2"/>
    <w:rsid w:val="00750700"/>
    <w:rsid w:val="0075089B"/>
    <w:rsid w:val="0075102B"/>
    <w:rsid w:val="007510D6"/>
    <w:rsid w:val="0075115A"/>
    <w:rsid w:val="00751228"/>
    <w:rsid w:val="007518FB"/>
    <w:rsid w:val="00751932"/>
    <w:rsid w:val="00752256"/>
    <w:rsid w:val="0075237C"/>
    <w:rsid w:val="007526EC"/>
    <w:rsid w:val="007529BE"/>
    <w:rsid w:val="00752C19"/>
    <w:rsid w:val="00752F72"/>
    <w:rsid w:val="00752F9F"/>
    <w:rsid w:val="0075301E"/>
    <w:rsid w:val="0075377C"/>
    <w:rsid w:val="007537C6"/>
    <w:rsid w:val="00753C28"/>
    <w:rsid w:val="00753E7F"/>
    <w:rsid w:val="00754014"/>
    <w:rsid w:val="00754159"/>
    <w:rsid w:val="007546F2"/>
    <w:rsid w:val="007547C7"/>
    <w:rsid w:val="00754C4A"/>
    <w:rsid w:val="00754F1D"/>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366"/>
    <w:rsid w:val="00760484"/>
    <w:rsid w:val="007604B2"/>
    <w:rsid w:val="00760766"/>
    <w:rsid w:val="00760AAB"/>
    <w:rsid w:val="00760BDF"/>
    <w:rsid w:val="00760D15"/>
    <w:rsid w:val="00761049"/>
    <w:rsid w:val="0076110C"/>
    <w:rsid w:val="007613DA"/>
    <w:rsid w:val="007614BA"/>
    <w:rsid w:val="0076168A"/>
    <w:rsid w:val="007617C9"/>
    <w:rsid w:val="00761EC2"/>
    <w:rsid w:val="00761FD1"/>
    <w:rsid w:val="007620F6"/>
    <w:rsid w:val="0076218C"/>
    <w:rsid w:val="007623F6"/>
    <w:rsid w:val="00762A08"/>
    <w:rsid w:val="00762B3D"/>
    <w:rsid w:val="00762C96"/>
    <w:rsid w:val="00762EA8"/>
    <w:rsid w:val="00762F6B"/>
    <w:rsid w:val="00763183"/>
    <w:rsid w:val="0076384E"/>
    <w:rsid w:val="0076392C"/>
    <w:rsid w:val="00763DB9"/>
    <w:rsid w:val="007641AC"/>
    <w:rsid w:val="0076438A"/>
    <w:rsid w:val="007644AC"/>
    <w:rsid w:val="0076463F"/>
    <w:rsid w:val="00764D1A"/>
    <w:rsid w:val="00765281"/>
    <w:rsid w:val="007658C1"/>
    <w:rsid w:val="00765BA0"/>
    <w:rsid w:val="00765F71"/>
    <w:rsid w:val="00765FA0"/>
    <w:rsid w:val="00766158"/>
    <w:rsid w:val="007661EC"/>
    <w:rsid w:val="007662E0"/>
    <w:rsid w:val="007666BC"/>
    <w:rsid w:val="0076680C"/>
    <w:rsid w:val="007668C2"/>
    <w:rsid w:val="00766BAD"/>
    <w:rsid w:val="00767163"/>
    <w:rsid w:val="007672EE"/>
    <w:rsid w:val="007673A6"/>
    <w:rsid w:val="007673D9"/>
    <w:rsid w:val="00767892"/>
    <w:rsid w:val="007678E0"/>
    <w:rsid w:val="00767983"/>
    <w:rsid w:val="00767B80"/>
    <w:rsid w:val="00767D95"/>
    <w:rsid w:val="00767DB4"/>
    <w:rsid w:val="007700E2"/>
    <w:rsid w:val="007702CA"/>
    <w:rsid w:val="00770399"/>
    <w:rsid w:val="00770705"/>
    <w:rsid w:val="00770EBC"/>
    <w:rsid w:val="007711A2"/>
    <w:rsid w:val="00771822"/>
    <w:rsid w:val="00771B06"/>
    <w:rsid w:val="00772188"/>
    <w:rsid w:val="007722D1"/>
    <w:rsid w:val="00772642"/>
    <w:rsid w:val="007729A2"/>
    <w:rsid w:val="00772D37"/>
    <w:rsid w:val="00772F30"/>
    <w:rsid w:val="007731DB"/>
    <w:rsid w:val="0077328D"/>
    <w:rsid w:val="007735E4"/>
    <w:rsid w:val="00773EA7"/>
    <w:rsid w:val="00774052"/>
    <w:rsid w:val="00774A7A"/>
    <w:rsid w:val="00774C34"/>
    <w:rsid w:val="00774CF7"/>
    <w:rsid w:val="007751AB"/>
    <w:rsid w:val="007755F2"/>
    <w:rsid w:val="00775626"/>
    <w:rsid w:val="0077562F"/>
    <w:rsid w:val="00775631"/>
    <w:rsid w:val="00775791"/>
    <w:rsid w:val="00776474"/>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0C3C"/>
    <w:rsid w:val="007810A7"/>
    <w:rsid w:val="0078160F"/>
    <w:rsid w:val="0078177E"/>
    <w:rsid w:val="00781A59"/>
    <w:rsid w:val="00781D10"/>
    <w:rsid w:val="00781E43"/>
    <w:rsid w:val="00781E88"/>
    <w:rsid w:val="00781F2F"/>
    <w:rsid w:val="00782059"/>
    <w:rsid w:val="00782452"/>
    <w:rsid w:val="00782A1B"/>
    <w:rsid w:val="00782ACE"/>
    <w:rsid w:val="0078304C"/>
    <w:rsid w:val="0078319F"/>
    <w:rsid w:val="007831FE"/>
    <w:rsid w:val="0078344C"/>
    <w:rsid w:val="00783673"/>
    <w:rsid w:val="007838C8"/>
    <w:rsid w:val="00784067"/>
    <w:rsid w:val="007840B0"/>
    <w:rsid w:val="0078414C"/>
    <w:rsid w:val="00784275"/>
    <w:rsid w:val="007843FD"/>
    <w:rsid w:val="007847C2"/>
    <w:rsid w:val="00785163"/>
    <w:rsid w:val="00785235"/>
    <w:rsid w:val="00785490"/>
    <w:rsid w:val="00785647"/>
    <w:rsid w:val="00785757"/>
    <w:rsid w:val="00785AC0"/>
    <w:rsid w:val="00785AEC"/>
    <w:rsid w:val="00785B87"/>
    <w:rsid w:val="00785E78"/>
    <w:rsid w:val="00785ED3"/>
    <w:rsid w:val="00785F54"/>
    <w:rsid w:val="00785F7D"/>
    <w:rsid w:val="00786022"/>
    <w:rsid w:val="007860B0"/>
    <w:rsid w:val="0078612B"/>
    <w:rsid w:val="0078631B"/>
    <w:rsid w:val="00786595"/>
    <w:rsid w:val="007865F9"/>
    <w:rsid w:val="00786F03"/>
    <w:rsid w:val="00787471"/>
    <w:rsid w:val="00787524"/>
    <w:rsid w:val="00787621"/>
    <w:rsid w:val="00787F24"/>
    <w:rsid w:val="007904C1"/>
    <w:rsid w:val="007906FA"/>
    <w:rsid w:val="00790732"/>
    <w:rsid w:val="0079078F"/>
    <w:rsid w:val="00790AF6"/>
    <w:rsid w:val="00790CBB"/>
    <w:rsid w:val="00790DCE"/>
    <w:rsid w:val="00790F6D"/>
    <w:rsid w:val="007910F6"/>
    <w:rsid w:val="00791415"/>
    <w:rsid w:val="007917B7"/>
    <w:rsid w:val="0079180A"/>
    <w:rsid w:val="00791943"/>
    <w:rsid w:val="007919F3"/>
    <w:rsid w:val="00791D57"/>
    <w:rsid w:val="00792218"/>
    <w:rsid w:val="007925EA"/>
    <w:rsid w:val="007932D8"/>
    <w:rsid w:val="00793314"/>
    <w:rsid w:val="007933F4"/>
    <w:rsid w:val="007937EC"/>
    <w:rsid w:val="00793CAD"/>
    <w:rsid w:val="00793CD8"/>
    <w:rsid w:val="00793EF1"/>
    <w:rsid w:val="00794091"/>
    <w:rsid w:val="007941C8"/>
    <w:rsid w:val="007941CD"/>
    <w:rsid w:val="007943D1"/>
    <w:rsid w:val="00794425"/>
    <w:rsid w:val="00794A4B"/>
    <w:rsid w:val="00794D00"/>
    <w:rsid w:val="00794EC3"/>
    <w:rsid w:val="00794EF3"/>
    <w:rsid w:val="00795072"/>
    <w:rsid w:val="007950C2"/>
    <w:rsid w:val="007959E5"/>
    <w:rsid w:val="00795AE4"/>
    <w:rsid w:val="00795C92"/>
    <w:rsid w:val="00795E65"/>
    <w:rsid w:val="00795E95"/>
    <w:rsid w:val="0079620E"/>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0ED6"/>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004"/>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67"/>
    <w:rsid w:val="007A6ED0"/>
    <w:rsid w:val="007A6FCC"/>
    <w:rsid w:val="007A70A0"/>
    <w:rsid w:val="007A711A"/>
    <w:rsid w:val="007A7283"/>
    <w:rsid w:val="007A74BE"/>
    <w:rsid w:val="007A7580"/>
    <w:rsid w:val="007A7601"/>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1DE"/>
    <w:rsid w:val="007B3C01"/>
    <w:rsid w:val="007B3D2D"/>
    <w:rsid w:val="007B3E9B"/>
    <w:rsid w:val="007B3FA1"/>
    <w:rsid w:val="007B4903"/>
    <w:rsid w:val="007B4A81"/>
    <w:rsid w:val="007B4F5E"/>
    <w:rsid w:val="007B50AE"/>
    <w:rsid w:val="007B51DF"/>
    <w:rsid w:val="007B5995"/>
    <w:rsid w:val="007B5A2A"/>
    <w:rsid w:val="007B5E59"/>
    <w:rsid w:val="007B61B3"/>
    <w:rsid w:val="007B629F"/>
    <w:rsid w:val="007B6451"/>
    <w:rsid w:val="007B64B8"/>
    <w:rsid w:val="007B69DA"/>
    <w:rsid w:val="007B6F03"/>
    <w:rsid w:val="007B7336"/>
    <w:rsid w:val="007B7602"/>
    <w:rsid w:val="007B7709"/>
    <w:rsid w:val="007B7A30"/>
    <w:rsid w:val="007B7C88"/>
    <w:rsid w:val="007B7EA1"/>
    <w:rsid w:val="007C0067"/>
    <w:rsid w:val="007C01EC"/>
    <w:rsid w:val="007C05DD"/>
    <w:rsid w:val="007C063B"/>
    <w:rsid w:val="007C0840"/>
    <w:rsid w:val="007C096E"/>
    <w:rsid w:val="007C0B3B"/>
    <w:rsid w:val="007C0B91"/>
    <w:rsid w:val="007C0E77"/>
    <w:rsid w:val="007C0F8E"/>
    <w:rsid w:val="007C111A"/>
    <w:rsid w:val="007C1805"/>
    <w:rsid w:val="007C1D4B"/>
    <w:rsid w:val="007C1F46"/>
    <w:rsid w:val="007C1F9B"/>
    <w:rsid w:val="007C1FE0"/>
    <w:rsid w:val="007C277F"/>
    <w:rsid w:val="007C2AC2"/>
    <w:rsid w:val="007C3171"/>
    <w:rsid w:val="007C3707"/>
    <w:rsid w:val="007C38B1"/>
    <w:rsid w:val="007C3982"/>
    <w:rsid w:val="007C3D18"/>
    <w:rsid w:val="007C3DA0"/>
    <w:rsid w:val="007C3EE3"/>
    <w:rsid w:val="007C3F0D"/>
    <w:rsid w:val="007C408D"/>
    <w:rsid w:val="007C49C7"/>
    <w:rsid w:val="007C4BFE"/>
    <w:rsid w:val="007C4F27"/>
    <w:rsid w:val="007C4FC0"/>
    <w:rsid w:val="007C5009"/>
    <w:rsid w:val="007C5169"/>
    <w:rsid w:val="007C517D"/>
    <w:rsid w:val="007C519A"/>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12C"/>
    <w:rsid w:val="007D166C"/>
    <w:rsid w:val="007D1BA6"/>
    <w:rsid w:val="007D1C5E"/>
    <w:rsid w:val="007D1D38"/>
    <w:rsid w:val="007D213F"/>
    <w:rsid w:val="007D21E8"/>
    <w:rsid w:val="007D2233"/>
    <w:rsid w:val="007D24DB"/>
    <w:rsid w:val="007D279E"/>
    <w:rsid w:val="007D28CD"/>
    <w:rsid w:val="007D2E42"/>
    <w:rsid w:val="007D2F66"/>
    <w:rsid w:val="007D30A8"/>
    <w:rsid w:val="007D337D"/>
    <w:rsid w:val="007D34BA"/>
    <w:rsid w:val="007D3632"/>
    <w:rsid w:val="007D391C"/>
    <w:rsid w:val="007D4057"/>
    <w:rsid w:val="007D426C"/>
    <w:rsid w:val="007D48DC"/>
    <w:rsid w:val="007D4B79"/>
    <w:rsid w:val="007D4C48"/>
    <w:rsid w:val="007D4E06"/>
    <w:rsid w:val="007D4EAF"/>
    <w:rsid w:val="007D5583"/>
    <w:rsid w:val="007D5901"/>
    <w:rsid w:val="007D6812"/>
    <w:rsid w:val="007D6C50"/>
    <w:rsid w:val="007D6E4C"/>
    <w:rsid w:val="007D7157"/>
    <w:rsid w:val="007D7526"/>
    <w:rsid w:val="007D7998"/>
    <w:rsid w:val="007D7A56"/>
    <w:rsid w:val="007D7FD0"/>
    <w:rsid w:val="007E00F2"/>
    <w:rsid w:val="007E017C"/>
    <w:rsid w:val="007E08FF"/>
    <w:rsid w:val="007E09F5"/>
    <w:rsid w:val="007E09F9"/>
    <w:rsid w:val="007E0DF3"/>
    <w:rsid w:val="007E1303"/>
    <w:rsid w:val="007E167A"/>
    <w:rsid w:val="007E17BD"/>
    <w:rsid w:val="007E1CFD"/>
    <w:rsid w:val="007E24A8"/>
    <w:rsid w:val="007E2B52"/>
    <w:rsid w:val="007E2EEA"/>
    <w:rsid w:val="007E357E"/>
    <w:rsid w:val="007E4387"/>
    <w:rsid w:val="007E457F"/>
    <w:rsid w:val="007E4610"/>
    <w:rsid w:val="007E46D0"/>
    <w:rsid w:val="007E4715"/>
    <w:rsid w:val="007E4BFF"/>
    <w:rsid w:val="007E505B"/>
    <w:rsid w:val="007E526D"/>
    <w:rsid w:val="007E52F9"/>
    <w:rsid w:val="007E5B09"/>
    <w:rsid w:val="007E5E58"/>
    <w:rsid w:val="007E63A8"/>
    <w:rsid w:val="007E6457"/>
    <w:rsid w:val="007E6547"/>
    <w:rsid w:val="007E6726"/>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1A6C"/>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AC3"/>
    <w:rsid w:val="007F5F7B"/>
    <w:rsid w:val="007F62D0"/>
    <w:rsid w:val="007F67ED"/>
    <w:rsid w:val="007F6B04"/>
    <w:rsid w:val="007F6CF5"/>
    <w:rsid w:val="007F6F05"/>
    <w:rsid w:val="007F7046"/>
    <w:rsid w:val="007F70EA"/>
    <w:rsid w:val="007F758E"/>
    <w:rsid w:val="007F7922"/>
    <w:rsid w:val="007F7A9E"/>
    <w:rsid w:val="0080009D"/>
    <w:rsid w:val="00800144"/>
    <w:rsid w:val="00800211"/>
    <w:rsid w:val="00800235"/>
    <w:rsid w:val="0080038D"/>
    <w:rsid w:val="008009C1"/>
    <w:rsid w:val="00800A6A"/>
    <w:rsid w:val="00800D4A"/>
    <w:rsid w:val="00800DEC"/>
    <w:rsid w:val="0080135A"/>
    <w:rsid w:val="00801651"/>
    <w:rsid w:val="0080174F"/>
    <w:rsid w:val="008018EF"/>
    <w:rsid w:val="00801A6B"/>
    <w:rsid w:val="00802204"/>
    <w:rsid w:val="008023D6"/>
    <w:rsid w:val="008027C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68F"/>
    <w:rsid w:val="00805EA2"/>
    <w:rsid w:val="0080605F"/>
    <w:rsid w:val="00806501"/>
    <w:rsid w:val="00806A8E"/>
    <w:rsid w:val="008074B3"/>
    <w:rsid w:val="0080772D"/>
    <w:rsid w:val="00807786"/>
    <w:rsid w:val="00807D07"/>
    <w:rsid w:val="00807D76"/>
    <w:rsid w:val="00807F45"/>
    <w:rsid w:val="00810219"/>
    <w:rsid w:val="00810480"/>
    <w:rsid w:val="008108A1"/>
    <w:rsid w:val="00810B2F"/>
    <w:rsid w:val="00810CC5"/>
    <w:rsid w:val="00810E31"/>
    <w:rsid w:val="00810FDD"/>
    <w:rsid w:val="00811471"/>
    <w:rsid w:val="00811AEE"/>
    <w:rsid w:val="00811C1C"/>
    <w:rsid w:val="00811FCB"/>
    <w:rsid w:val="0081201F"/>
    <w:rsid w:val="00812111"/>
    <w:rsid w:val="008121EA"/>
    <w:rsid w:val="0081226F"/>
    <w:rsid w:val="00812939"/>
    <w:rsid w:val="008137A6"/>
    <w:rsid w:val="00814175"/>
    <w:rsid w:val="00814A46"/>
    <w:rsid w:val="00814B1F"/>
    <w:rsid w:val="00814D4B"/>
    <w:rsid w:val="008150A8"/>
    <w:rsid w:val="00815257"/>
    <w:rsid w:val="00815709"/>
    <w:rsid w:val="008158D6"/>
    <w:rsid w:val="00815FB5"/>
    <w:rsid w:val="0081607C"/>
    <w:rsid w:val="008163F0"/>
    <w:rsid w:val="00816896"/>
    <w:rsid w:val="0081692F"/>
    <w:rsid w:val="00816BB0"/>
    <w:rsid w:val="00816CBB"/>
    <w:rsid w:val="00816D43"/>
    <w:rsid w:val="00817196"/>
    <w:rsid w:val="008172E5"/>
    <w:rsid w:val="008173AE"/>
    <w:rsid w:val="00817C4B"/>
    <w:rsid w:val="00817C9A"/>
    <w:rsid w:val="00817D6E"/>
    <w:rsid w:val="00817F98"/>
    <w:rsid w:val="008200D9"/>
    <w:rsid w:val="0082033C"/>
    <w:rsid w:val="008203EC"/>
    <w:rsid w:val="008209A2"/>
    <w:rsid w:val="00820AC6"/>
    <w:rsid w:val="00820D4F"/>
    <w:rsid w:val="00820E4F"/>
    <w:rsid w:val="008210AD"/>
    <w:rsid w:val="0082151F"/>
    <w:rsid w:val="008216C3"/>
    <w:rsid w:val="008218CA"/>
    <w:rsid w:val="00821A0D"/>
    <w:rsid w:val="00821E6E"/>
    <w:rsid w:val="008220F7"/>
    <w:rsid w:val="00822205"/>
    <w:rsid w:val="00822258"/>
    <w:rsid w:val="0082260C"/>
    <w:rsid w:val="0082266B"/>
    <w:rsid w:val="00822D0D"/>
    <w:rsid w:val="00823069"/>
    <w:rsid w:val="00823147"/>
    <w:rsid w:val="0082319C"/>
    <w:rsid w:val="008235DB"/>
    <w:rsid w:val="00823D7A"/>
    <w:rsid w:val="00823EDB"/>
    <w:rsid w:val="008241B9"/>
    <w:rsid w:val="008242FA"/>
    <w:rsid w:val="00824886"/>
    <w:rsid w:val="0082490F"/>
    <w:rsid w:val="00824A97"/>
    <w:rsid w:val="00824AB4"/>
    <w:rsid w:val="00824D59"/>
    <w:rsid w:val="00824DAF"/>
    <w:rsid w:val="00824EEC"/>
    <w:rsid w:val="00825070"/>
    <w:rsid w:val="00825090"/>
    <w:rsid w:val="00825135"/>
    <w:rsid w:val="00825201"/>
    <w:rsid w:val="008258A6"/>
    <w:rsid w:val="00825A20"/>
    <w:rsid w:val="00825BC0"/>
    <w:rsid w:val="00825C42"/>
    <w:rsid w:val="00825C88"/>
    <w:rsid w:val="00825D25"/>
    <w:rsid w:val="00825D8E"/>
    <w:rsid w:val="00825F53"/>
    <w:rsid w:val="00826099"/>
    <w:rsid w:val="008266D1"/>
    <w:rsid w:val="00826871"/>
    <w:rsid w:val="00826A6F"/>
    <w:rsid w:val="00826E66"/>
    <w:rsid w:val="00827593"/>
    <w:rsid w:val="00827703"/>
    <w:rsid w:val="00827BC3"/>
    <w:rsid w:val="00827CED"/>
    <w:rsid w:val="00827D6F"/>
    <w:rsid w:val="0083012B"/>
    <w:rsid w:val="008304E0"/>
    <w:rsid w:val="00830729"/>
    <w:rsid w:val="008307A1"/>
    <w:rsid w:val="008307C8"/>
    <w:rsid w:val="008307FA"/>
    <w:rsid w:val="00830EA4"/>
    <w:rsid w:val="008311ED"/>
    <w:rsid w:val="00831310"/>
    <w:rsid w:val="00831398"/>
    <w:rsid w:val="00831A35"/>
    <w:rsid w:val="00831ADD"/>
    <w:rsid w:val="00831DC5"/>
    <w:rsid w:val="008320DD"/>
    <w:rsid w:val="008321E2"/>
    <w:rsid w:val="008327F5"/>
    <w:rsid w:val="00832AFC"/>
    <w:rsid w:val="008335E4"/>
    <w:rsid w:val="00833665"/>
    <w:rsid w:val="00833737"/>
    <w:rsid w:val="00833D37"/>
    <w:rsid w:val="0083433F"/>
    <w:rsid w:val="00835466"/>
    <w:rsid w:val="00835B9B"/>
    <w:rsid w:val="0083611B"/>
    <w:rsid w:val="008363DB"/>
    <w:rsid w:val="00836A5C"/>
    <w:rsid w:val="00836DC1"/>
    <w:rsid w:val="00837158"/>
    <w:rsid w:val="008376AC"/>
    <w:rsid w:val="008377AF"/>
    <w:rsid w:val="00837927"/>
    <w:rsid w:val="00837D29"/>
    <w:rsid w:val="00840279"/>
    <w:rsid w:val="0084027B"/>
    <w:rsid w:val="00840393"/>
    <w:rsid w:val="00840472"/>
    <w:rsid w:val="00840546"/>
    <w:rsid w:val="008406FD"/>
    <w:rsid w:val="00840B2A"/>
    <w:rsid w:val="008410AD"/>
    <w:rsid w:val="00841467"/>
    <w:rsid w:val="00841712"/>
    <w:rsid w:val="00841A64"/>
    <w:rsid w:val="00841BB2"/>
    <w:rsid w:val="00842117"/>
    <w:rsid w:val="00842731"/>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5EC8"/>
    <w:rsid w:val="0084607F"/>
    <w:rsid w:val="008466E8"/>
    <w:rsid w:val="00846B21"/>
    <w:rsid w:val="00846FE7"/>
    <w:rsid w:val="0084701A"/>
    <w:rsid w:val="00847427"/>
    <w:rsid w:val="0084744E"/>
    <w:rsid w:val="00847585"/>
    <w:rsid w:val="00847B81"/>
    <w:rsid w:val="00847CEB"/>
    <w:rsid w:val="008502E2"/>
    <w:rsid w:val="0085034F"/>
    <w:rsid w:val="00850447"/>
    <w:rsid w:val="00850D5C"/>
    <w:rsid w:val="00850DDD"/>
    <w:rsid w:val="00850E97"/>
    <w:rsid w:val="00851034"/>
    <w:rsid w:val="00851264"/>
    <w:rsid w:val="00851A2D"/>
    <w:rsid w:val="00851C73"/>
    <w:rsid w:val="008522AB"/>
    <w:rsid w:val="008523F3"/>
    <w:rsid w:val="0085240F"/>
    <w:rsid w:val="0085256A"/>
    <w:rsid w:val="008525B7"/>
    <w:rsid w:val="0085268C"/>
    <w:rsid w:val="00852784"/>
    <w:rsid w:val="00852F91"/>
    <w:rsid w:val="00852FEB"/>
    <w:rsid w:val="0085387B"/>
    <w:rsid w:val="00853A23"/>
    <w:rsid w:val="00853BB6"/>
    <w:rsid w:val="00853CE3"/>
    <w:rsid w:val="00853D8B"/>
    <w:rsid w:val="00853DE2"/>
    <w:rsid w:val="008545A5"/>
    <w:rsid w:val="00854B97"/>
    <w:rsid w:val="00854BE8"/>
    <w:rsid w:val="0085538D"/>
    <w:rsid w:val="00855574"/>
    <w:rsid w:val="008555B5"/>
    <w:rsid w:val="008559B6"/>
    <w:rsid w:val="00855ACC"/>
    <w:rsid w:val="008564BE"/>
    <w:rsid w:val="0085667A"/>
    <w:rsid w:val="00856766"/>
    <w:rsid w:val="00856911"/>
    <w:rsid w:val="00856B59"/>
    <w:rsid w:val="0085757F"/>
    <w:rsid w:val="00857AD2"/>
    <w:rsid w:val="00857D67"/>
    <w:rsid w:val="00860171"/>
    <w:rsid w:val="00860499"/>
    <w:rsid w:val="00860641"/>
    <w:rsid w:val="00860A79"/>
    <w:rsid w:val="00860B01"/>
    <w:rsid w:val="00860E6D"/>
    <w:rsid w:val="00860F0B"/>
    <w:rsid w:val="00860FAB"/>
    <w:rsid w:val="0086148F"/>
    <w:rsid w:val="00861A23"/>
    <w:rsid w:val="00861FB1"/>
    <w:rsid w:val="00862294"/>
    <w:rsid w:val="0086245B"/>
    <w:rsid w:val="0086317C"/>
    <w:rsid w:val="008631B9"/>
    <w:rsid w:val="00863352"/>
    <w:rsid w:val="008633B2"/>
    <w:rsid w:val="008634F5"/>
    <w:rsid w:val="00863E84"/>
    <w:rsid w:val="00863F44"/>
    <w:rsid w:val="00864170"/>
    <w:rsid w:val="0086442D"/>
    <w:rsid w:val="00864533"/>
    <w:rsid w:val="00864551"/>
    <w:rsid w:val="0086481F"/>
    <w:rsid w:val="008649F7"/>
    <w:rsid w:val="00864CB3"/>
    <w:rsid w:val="00865009"/>
    <w:rsid w:val="00865C01"/>
    <w:rsid w:val="00865D09"/>
    <w:rsid w:val="00865F3D"/>
    <w:rsid w:val="0086621A"/>
    <w:rsid w:val="00866AA5"/>
    <w:rsid w:val="00866BAA"/>
    <w:rsid w:val="00866D94"/>
    <w:rsid w:val="008677FD"/>
    <w:rsid w:val="0087008E"/>
    <w:rsid w:val="0087009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DDC"/>
    <w:rsid w:val="00874E1F"/>
    <w:rsid w:val="00874E2F"/>
    <w:rsid w:val="00875623"/>
    <w:rsid w:val="00875721"/>
    <w:rsid w:val="00875870"/>
    <w:rsid w:val="008758E5"/>
    <w:rsid w:val="00875CD7"/>
    <w:rsid w:val="00875F7C"/>
    <w:rsid w:val="00876117"/>
    <w:rsid w:val="00876405"/>
    <w:rsid w:val="00876B4D"/>
    <w:rsid w:val="00876C0B"/>
    <w:rsid w:val="00876C38"/>
    <w:rsid w:val="00876FEE"/>
    <w:rsid w:val="008776F0"/>
    <w:rsid w:val="00877C0E"/>
    <w:rsid w:val="00877F18"/>
    <w:rsid w:val="0088007C"/>
    <w:rsid w:val="008803CE"/>
    <w:rsid w:val="0088057B"/>
    <w:rsid w:val="00880E51"/>
    <w:rsid w:val="00880F0B"/>
    <w:rsid w:val="008811AA"/>
    <w:rsid w:val="00881478"/>
    <w:rsid w:val="0088165D"/>
    <w:rsid w:val="008817CA"/>
    <w:rsid w:val="00881AAA"/>
    <w:rsid w:val="00881C4A"/>
    <w:rsid w:val="0088201C"/>
    <w:rsid w:val="0088222D"/>
    <w:rsid w:val="00882283"/>
    <w:rsid w:val="0088257E"/>
    <w:rsid w:val="0088265B"/>
    <w:rsid w:val="008827EE"/>
    <w:rsid w:val="00882876"/>
    <w:rsid w:val="00882CC9"/>
    <w:rsid w:val="008832A5"/>
    <w:rsid w:val="008832CC"/>
    <w:rsid w:val="00883582"/>
    <w:rsid w:val="00883621"/>
    <w:rsid w:val="00883633"/>
    <w:rsid w:val="00883A1A"/>
    <w:rsid w:val="00883CEF"/>
    <w:rsid w:val="008840DD"/>
    <w:rsid w:val="008846EB"/>
    <w:rsid w:val="008848CC"/>
    <w:rsid w:val="00885026"/>
    <w:rsid w:val="00885283"/>
    <w:rsid w:val="008852F7"/>
    <w:rsid w:val="008852FB"/>
    <w:rsid w:val="0088550E"/>
    <w:rsid w:val="00885568"/>
    <w:rsid w:val="008855FB"/>
    <w:rsid w:val="00885744"/>
    <w:rsid w:val="00886577"/>
    <w:rsid w:val="0088687F"/>
    <w:rsid w:val="00886EFF"/>
    <w:rsid w:val="00886F94"/>
    <w:rsid w:val="0088722C"/>
    <w:rsid w:val="008876B0"/>
    <w:rsid w:val="00887FEE"/>
    <w:rsid w:val="008909F9"/>
    <w:rsid w:val="00890A2F"/>
    <w:rsid w:val="00890D60"/>
    <w:rsid w:val="00891034"/>
    <w:rsid w:val="0089111B"/>
    <w:rsid w:val="00891311"/>
    <w:rsid w:val="008916EC"/>
    <w:rsid w:val="00891796"/>
    <w:rsid w:val="008918CC"/>
    <w:rsid w:val="00891C4B"/>
    <w:rsid w:val="00891CA4"/>
    <w:rsid w:val="00891D10"/>
    <w:rsid w:val="00891EDB"/>
    <w:rsid w:val="00892A39"/>
    <w:rsid w:val="008933C1"/>
    <w:rsid w:val="008934FF"/>
    <w:rsid w:val="008935FD"/>
    <w:rsid w:val="0089383B"/>
    <w:rsid w:val="008939C0"/>
    <w:rsid w:val="00893E05"/>
    <w:rsid w:val="0089419C"/>
    <w:rsid w:val="008941E3"/>
    <w:rsid w:val="008943E2"/>
    <w:rsid w:val="0089450F"/>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73E"/>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4AA5"/>
    <w:rsid w:val="008A5092"/>
    <w:rsid w:val="008A51A8"/>
    <w:rsid w:val="008A54C7"/>
    <w:rsid w:val="008A567F"/>
    <w:rsid w:val="008A5707"/>
    <w:rsid w:val="008A59A6"/>
    <w:rsid w:val="008A5A2A"/>
    <w:rsid w:val="008A5D1C"/>
    <w:rsid w:val="008A617B"/>
    <w:rsid w:val="008A6562"/>
    <w:rsid w:val="008A6961"/>
    <w:rsid w:val="008A7241"/>
    <w:rsid w:val="008A729F"/>
    <w:rsid w:val="008A72BF"/>
    <w:rsid w:val="008A74F8"/>
    <w:rsid w:val="008A7548"/>
    <w:rsid w:val="008A77D8"/>
    <w:rsid w:val="008A7B2E"/>
    <w:rsid w:val="008A7F2F"/>
    <w:rsid w:val="008B0076"/>
    <w:rsid w:val="008B01BF"/>
    <w:rsid w:val="008B0256"/>
    <w:rsid w:val="008B0386"/>
    <w:rsid w:val="008B0391"/>
    <w:rsid w:val="008B0483"/>
    <w:rsid w:val="008B0E0F"/>
    <w:rsid w:val="008B120C"/>
    <w:rsid w:val="008B15F2"/>
    <w:rsid w:val="008B1852"/>
    <w:rsid w:val="008B1997"/>
    <w:rsid w:val="008B1BA9"/>
    <w:rsid w:val="008B20B4"/>
    <w:rsid w:val="008B217F"/>
    <w:rsid w:val="008B2580"/>
    <w:rsid w:val="008B27B8"/>
    <w:rsid w:val="008B295E"/>
    <w:rsid w:val="008B2A85"/>
    <w:rsid w:val="008B2AEA"/>
    <w:rsid w:val="008B30D1"/>
    <w:rsid w:val="008B349D"/>
    <w:rsid w:val="008B361A"/>
    <w:rsid w:val="008B3741"/>
    <w:rsid w:val="008B3935"/>
    <w:rsid w:val="008B3B4F"/>
    <w:rsid w:val="008B3DA1"/>
    <w:rsid w:val="008B4337"/>
    <w:rsid w:val="008B43AA"/>
    <w:rsid w:val="008B47B1"/>
    <w:rsid w:val="008B4A8C"/>
    <w:rsid w:val="008B4E5C"/>
    <w:rsid w:val="008B502E"/>
    <w:rsid w:val="008B50BA"/>
    <w:rsid w:val="008B51A0"/>
    <w:rsid w:val="008B534D"/>
    <w:rsid w:val="008B56CD"/>
    <w:rsid w:val="008B575C"/>
    <w:rsid w:val="008B592A"/>
    <w:rsid w:val="008B5B47"/>
    <w:rsid w:val="008B5B49"/>
    <w:rsid w:val="008B60AD"/>
    <w:rsid w:val="008B60D0"/>
    <w:rsid w:val="008B60E2"/>
    <w:rsid w:val="008B6153"/>
    <w:rsid w:val="008B61A9"/>
    <w:rsid w:val="008B6204"/>
    <w:rsid w:val="008B6362"/>
    <w:rsid w:val="008B6893"/>
    <w:rsid w:val="008B6A6D"/>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8BC"/>
    <w:rsid w:val="008C0A12"/>
    <w:rsid w:val="008C0C99"/>
    <w:rsid w:val="008C0CD4"/>
    <w:rsid w:val="008C0E7D"/>
    <w:rsid w:val="008C10A6"/>
    <w:rsid w:val="008C11C8"/>
    <w:rsid w:val="008C1484"/>
    <w:rsid w:val="008C14E6"/>
    <w:rsid w:val="008C1902"/>
    <w:rsid w:val="008C1A9B"/>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384"/>
    <w:rsid w:val="008C48FE"/>
    <w:rsid w:val="008C4958"/>
    <w:rsid w:val="008C4BAA"/>
    <w:rsid w:val="008C4BCA"/>
    <w:rsid w:val="008C4C1C"/>
    <w:rsid w:val="008C520D"/>
    <w:rsid w:val="008C52B2"/>
    <w:rsid w:val="008C56F0"/>
    <w:rsid w:val="008C5B13"/>
    <w:rsid w:val="008C60B4"/>
    <w:rsid w:val="008C61C1"/>
    <w:rsid w:val="008C64D6"/>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30F"/>
    <w:rsid w:val="008D0C3F"/>
    <w:rsid w:val="008D0EA0"/>
    <w:rsid w:val="008D0FBE"/>
    <w:rsid w:val="008D1380"/>
    <w:rsid w:val="008D15FF"/>
    <w:rsid w:val="008D17DE"/>
    <w:rsid w:val="008D1B6A"/>
    <w:rsid w:val="008D1D63"/>
    <w:rsid w:val="008D1D71"/>
    <w:rsid w:val="008D254F"/>
    <w:rsid w:val="008D27D6"/>
    <w:rsid w:val="008D2C53"/>
    <w:rsid w:val="008D2D1B"/>
    <w:rsid w:val="008D32E1"/>
    <w:rsid w:val="008D34F1"/>
    <w:rsid w:val="008D3770"/>
    <w:rsid w:val="008D39D8"/>
    <w:rsid w:val="008D3A8D"/>
    <w:rsid w:val="008D42D6"/>
    <w:rsid w:val="008D4579"/>
    <w:rsid w:val="008D45CD"/>
    <w:rsid w:val="008D4658"/>
    <w:rsid w:val="008D5174"/>
    <w:rsid w:val="008D524E"/>
    <w:rsid w:val="008D56F4"/>
    <w:rsid w:val="008D57F7"/>
    <w:rsid w:val="008D5D44"/>
    <w:rsid w:val="008D61C9"/>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DF6"/>
    <w:rsid w:val="008E1F8E"/>
    <w:rsid w:val="008E2090"/>
    <w:rsid w:val="008E21BD"/>
    <w:rsid w:val="008E23B2"/>
    <w:rsid w:val="008E2BB4"/>
    <w:rsid w:val="008E2E66"/>
    <w:rsid w:val="008E2EC9"/>
    <w:rsid w:val="008E308C"/>
    <w:rsid w:val="008E3624"/>
    <w:rsid w:val="008E38CD"/>
    <w:rsid w:val="008E3E57"/>
    <w:rsid w:val="008E4170"/>
    <w:rsid w:val="008E4A0E"/>
    <w:rsid w:val="008E4ECD"/>
    <w:rsid w:val="008E5138"/>
    <w:rsid w:val="008E5E12"/>
    <w:rsid w:val="008E5E74"/>
    <w:rsid w:val="008E5EFA"/>
    <w:rsid w:val="008E6004"/>
    <w:rsid w:val="008E60DE"/>
    <w:rsid w:val="008E6A4A"/>
    <w:rsid w:val="008E6AAF"/>
    <w:rsid w:val="008E6E92"/>
    <w:rsid w:val="008E71C8"/>
    <w:rsid w:val="008E7590"/>
    <w:rsid w:val="008E79C3"/>
    <w:rsid w:val="008E79DD"/>
    <w:rsid w:val="008E7B62"/>
    <w:rsid w:val="008F02FE"/>
    <w:rsid w:val="008F03A3"/>
    <w:rsid w:val="008F05A7"/>
    <w:rsid w:val="008F068E"/>
    <w:rsid w:val="008F121F"/>
    <w:rsid w:val="008F1579"/>
    <w:rsid w:val="008F15D9"/>
    <w:rsid w:val="008F18A6"/>
    <w:rsid w:val="008F1974"/>
    <w:rsid w:val="008F1DAC"/>
    <w:rsid w:val="008F1EAB"/>
    <w:rsid w:val="008F2176"/>
    <w:rsid w:val="008F24C1"/>
    <w:rsid w:val="008F2B42"/>
    <w:rsid w:val="008F2C2D"/>
    <w:rsid w:val="008F2C32"/>
    <w:rsid w:val="008F33DC"/>
    <w:rsid w:val="008F3426"/>
    <w:rsid w:val="008F3757"/>
    <w:rsid w:val="008F3B73"/>
    <w:rsid w:val="008F3F12"/>
    <w:rsid w:val="008F40D2"/>
    <w:rsid w:val="008F4687"/>
    <w:rsid w:val="008F477F"/>
    <w:rsid w:val="008F4B95"/>
    <w:rsid w:val="008F4D90"/>
    <w:rsid w:val="008F4DE1"/>
    <w:rsid w:val="008F4DE2"/>
    <w:rsid w:val="008F4E1D"/>
    <w:rsid w:val="008F50DD"/>
    <w:rsid w:val="008F533C"/>
    <w:rsid w:val="008F5C96"/>
    <w:rsid w:val="008F5E72"/>
    <w:rsid w:val="008F60A7"/>
    <w:rsid w:val="008F6473"/>
    <w:rsid w:val="008F6AE9"/>
    <w:rsid w:val="008F6D97"/>
    <w:rsid w:val="008F7AD1"/>
    <w:rsid w:val="00900129"/>
    <w:rsid w:val="0090055C"/>
    <w:rsid w:val="0090078E"/>
    <w:rsid w:val="00900A1D"/>
    <w:rsid w:val="00900DDF"/>
    <w:rsid w:val="00900F37"/>
    <w:rsid w:val="00900F65"/>
    <w:rsid w:val="009011D0"/>
    <w:rsid w:val="00901584"/>
    <w:rsid w:val="009015DE"/>
    <w:rsid w:val="00901790"/>
    <w:rsid w:val="00901859"/>
    <w:rsid w:val="00901BE2"/>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1AA"/>
    <w:rsid w:val="0090336B"/>
    <w:rsid w:val="009037BD"/>
    <w:rsid w:val="009038C0"/>
    <w:rsid w:val="00904186"/>
    <w:rsid w:val="00904A32"/>
    <w:rsid w:val="00904A69"/>
    <w:rsid w:val="009050A0"/>
    <w:rsid w:val="00905196"/>
    <w:rsid w:val="009053AA"/>
    <w:rsid w:val="00905485"/>
    <w:rsid w:val="009055EE"/>
    <w:rsid w:val="0090576C"/>
    <w:rsid w:val="00905CE1"/>
    <w:rsid w:val="00905E37"/>
    <w:rsid w:val="009063F8"/>
    <w:rsid w:val="00906440"/>
    <w:rsid w:val="0090656C"/>
    <w:rsid w:val="00906939"/>
    <w:rsid w:val="00906EE4"/>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E87"/>
    <w:rsid w:val="00911F2B"/>
    <w:rsid w:val="009122E7"/>
    <w:rsid w:val="0091257E"/>
    <w:rsid w:val="0091286C"/>
    <w:rsid w:val="009128CD"/>
    <w:rsid w:val="00912DD0"/>
    <w:rsid w:val="00912E40"/>
    <w:rsid w:val="009133CA"/>
    <w:rsid w:val="009134F0"/>
    <w:rsid w:val="00913506"/>
    <w:rsid w:val="00913547"/>
    <w:rsid w:val="00913769"/>
    <w:rsid w:val="0091376D"/>
    <w:rsid w:val="009138DD"/>
    <w:rsid w:val="009139D9"/>
    <w:rsid w:val="00914410"/>
    <w:rsid w:val="00914AD8"/>
    <w:rsid w:val="009150C4"/>
    <w:rsid w:val="00915626"/>
    <w:rsid w:val="00915A48"/>
    <w:rsid w:val="00915B30"/>
    <w:rsid w:val="00915CBF"/>
    <w:rsid w:val="00916079"/>
    <w:rsid w:val="00916195"/>
    <w:rsid w:val="009161F0"/>
    <w:rsid w:val="0091627A"/>
    <w:rsid w:val="009166C5"/>
    <w:rsid w:val="00916907"/>
    <w:rsid w:val="00916B16"/>
    <w:rsid w:val="00916C86"/>
    <w:rsid w:val="009170DB"/>
    <w:rsid w:val="00917230"/>
    <w:rsid w:val="00917282"/>
    <w:rsid w:val="00917531"/>
    <w:rsid w:val="009177FF"/>
    <w:rsid w:val="00917CE9"/>
    <w:rsid w:val="00917D9E"/>
    <w:rsid w:val="00920766"/>
    <w:rsid w:val="009208D3"/>
    <w:rsid w:val="00920B05"/>
    <w:rsid w:val="00920BF2"/>
    <w:rsid w:val="00920F14"/>
    <w:rsid w:val="00921AEC"/>
    <w:rsid w:val="00921B68"/>
    <w:rsid w:val="00922010"/>
    <w:rsid w:val="00922157"/>
    <w:rsid w:val="009224AA"/>
    <w:rsid w:val="00922CEC"/>
    <w:rsid w:val="009233D3"/>
    <w:rsid w:val="00923471"/>
    <w:rsid w:val="009238AD"/>
    <w:rsid w:val="00923A33"/>
    <w:rsid w:val="00923A50"/>
    <w:rsid w:val="00923B6F"/>
    <w:rsid w:val="00923E0C"/>
    <w:rsid w:val="0092426C"/>
    <w:rsid w:val="00924A95"/>
    <w:rsid w:val="00924C03"/>
    <w:rsid w:val="00925054"/>
    <w:rsid w:val="00925455"/>
    <w:rsid w:val="00925520"/>
    <w:rsid w:val="009258D5"/>
    <w:rsid w:val="00925CC8"/>
    <w:rsid w:val="00925CCB"/>
    <w:rsid w:val="00926224"/>
    <w:rsid w:val="009269CF"/>
    <w:rsid w:val="00926C93"/>
    <w:rsid w:val="00927128"/>
    <w:rsid w:val="009276CC"/>
    <w:rsid w:val="00927792"/>
    <w:rsid w:val="0092792B"/>
    <w:rsid w:val="00927C30"/>
    <w:rsid w:val="00927D50"/>
    <w:rsid w:val="00927D5E"/>
    <w:rsid w:val="00930178"/>
    <w:rsid w:val="00930269"/>
    <w:rsid w:val="0093094E"/>
    <w:rsid w:val="00930FE2"/>
    <w:rsid w:val="00931189"/>
    <w:rsid w:val="009311C4"/>
    <w:rsid w:val="009311E9"/>
    <w:rsid w:val="00931989"/>
    <w:rsid w:val="00931BD9"/>
    <w:rsid w:val="00931DE6"/>
    <w:rsid w:val="009320F3"/>
    <w:rsid w:val="00932375"/>
    <w:rsid w:val="009324BD"/>
    <w:rsid w:val="009329A2"/>
    <w:rsid w:val="00932F6D"/>
    <w:rsid w:val="009331C7"/>
    <w:rsid w:val="00933313"/>
    <w:rsid w:val="00933B92"/>
    <w:rsid w:val="00933D0A"/>
    <w:rsid w:val="00933FCC"/>
    <w:rsid w:val="009340B6"/>
    <w:rsid w:val="009342D1"/>
    <w:rsid w:val="0093433F"/>
    <w:rsid w:val="0093489D"/>
    <w:rsid w:val="0093491B"/>
    <w:rsid w:val="0093498B"/>
    <w:rsid w:val="00934A2D"/>
    <w:rsid w:val="00934B99"/>
    <w:rsid w:val="00934C31"/>
    <w:rsid w:val="00934E26"/>
    <w:rsid w:val="00935054"/>
    <w:rsid w:val="0093590F"/>
    <w:rsid w:val="009359C7"/>
    <w:rsid w:val="009364A6"/>
    <w:rsid w:val="0093674F"/>
    <w:rsid w:val="009368F3"/>
    <w:rsid w:val="00936939"/>
    <w:rsid w:val="00936A1B"/>
    <w:rsid w:val="009371A3"/>
    <w:rsid w:val="009372AB"/>
    <w:rsid w:val="00937718"/>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B4A"/>
    <w:rsid w:val="00942FC2"/>
    <w:rsid w:val="00942FF6"/>
    <w:rsid w:val="00943091"/>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8A4"/>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FF"/>
    <w:rsid w:val="00951BE8"/>
    <w:rsid w:val="00951C13"/>
    <w:rsid w:val="00951CE2"/>
    <w:rsid w:val="0095211C"/>
    <w:rsid w:val="00952332"/>
    <w:rsid w:val="00952677"/>
    <w:rsid w:val="00952ADC"/>
    <w:rsid w:val="00953635"/>
    <w:rsid w:val="00953920"/>
    <w:rsid w:val="00953991"/>
    <w:rsid w:val="009539A0"/>
    <w:rsid w:val="00953D47"/>
    <w:rsid w:val="0095401C"/>
    <w:rsid w:val="00954326"/>
    <w:rsid w:val="009546A9"/>
    <w:rsid w:val="0095487C"/>
    <w:rsid w:val="009548C1"/>
    <w:rsid w:val="00954C33"/>
    <w:rsid w:val="00954CA7"/>
    <w:rsid w:val="00954FBF"/>
    <w:rsid w:val="009551CE"/>
    <w:rsid w:val="00955508"/>
    <w:rsid w:val="009555C7"/>
    <w:rsid w:val="009557E3"/>
    <w:rsid w:val="00955C54"/>
    <w:rsid w:val="00955CC4"/>
    <w:rsid w:val="00955D01"/>
    <w:rsid w:val="00955EEE"/>
    <w:rsid w:val="00956067"/>
    <w:rsid w:val="009565B9"/>
    <w:rsid w:val="0095660B"/>
    <w:rsid w:val="00956681"/>
    <w:rsid w:val="009567BC"/>
    <w:rsid w:val="0095681E"/>
    <w:rsid w:val="00956822"/>
    <w:rsid w:val="009572D4"/>
    <w:rsid w:val="009574F9"/>
    <w:rsid w:val="00957986"/>
    <w:rsid w:val="009611DC"/>
    <w:rsid w:val="0096171E"/>
    <w:rsid w:val="00961921"/>
    <w:rsid w:val="00961F65"/>
    <w:rsid w:val="0096235B"/>
    <w:rsid w:val="0096255C"/>
    <w:rsid w:val="00962AF5"/>
    <w:rsid w:val="00963110"/>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BBA"/>
    <w:rsid w:val="00964C9C"/>
    <w:rsid w:val="00964EC9"/>
    <w:rsid w:val="0096554B"/>
    <w:rsid w:val="0096584A"/>
    <w:rsid w:val="00965F99"/>
    <w:rsid w:val="00966299"/>
    <w:rsid w:val="009665A0"/>
    <w:rsid w:val="009667E7"/>
    <w:rsid w:val="00966DC0"/>
    <w:rsid w:val="00966DDE"/>
    <w:rsid w:val="00966FDF"/>
    <w:rsid w:val="00967170"/>
    <w:rsid w:val="00967216"/>
    <w:rsid w:val="00967230"/>
    <w:rsid w:val="009674CA"/>
    <w:rsid w:val="009709DE"/>
    <w:rsid w:val="00970C6A"/>
    <w:rsid w:val="00970C7C"/>
    <w:rsid w:val="00970D67"/>
    <w:rsid w:val="009710CD"/>
    <w:rsid w:val="009711EB"/>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E4F"/>
    <w:rsid w:val="00983F1C"/>
    <w:rsid w:val="009843A1"/>
    <w:rsid w:val="00984718"/>
    <w:rsid w:val="009847D1"/>
    <w:rsid w:val="00984911"/>
    <w:rsid w:val="00984B76"/>
    <w:rsid w:val="00984F01"/>
    <w:rsid w:val="00984FB2"/>
    <w:rsid w:val="00985253"/>
    <w:rsid w:val="009852B1"/>
    <w:rsid w:val="009853B3"/>
    <w:rsid w:val="00985695"/>
    <w:rsid w:val="009859A4"/>
    <w:rsid w:val="00985AC5"/>
    <w:rsid w:val="00985E64"/>
    <w:rsid w:val="009864AD"/>
    <w:rsid w:val="00986762"/>
    <w:rsid w:val="00986A48"/>
    <w:rsid w:val="00986D10"/>
    <w:rsid w:val="00986E7E"/>
    <w:rsid w:val="0098703F"/>
    <w:rsid w:val="00987214"/>
    <w:rsid w:val="00987992"/>
    <w:rsid w:val="009879F3"/>
    <w:rsid w:val="00987AD8"/>
    <w:rsid w:val="00987C03"/>
    <w:rsid w:val="00987DCE"/>
    <w:rsid w:val="00987FF5"/>
    <w:rsid w:val="00990630"/>
    <w:rsid w:val="00990653"/>
    <w:rsid w:val="009906DC"/>
    <w:rsid w:val="00990E4B"/>
    <w:rsid w:val="00990E76"/>
    <w:rsid w:val="0099102F"/>
    <w:rsid w:val="00991761"/>
    <w:rsid w:val="00991988"/>
    <w:rsid w:val="00991A11"/>
    <w:rsid w:val="00991BF4"/>
    <w:rsid w:val="00991E21"/>
    <w:rsid w:val="0099256B"/>
    <w:rsid w:val="00993218"/>
    <w:rsid w:val="00993223"/>
    <w:rsid w:val="00993266"/>
    <w:rsid w:val="009932F8"/>
    <w:rsid w:val="009934CD"/>
    <w:rsid w:val="00993691"/>
    <w:rsid w:val="009937F1"/>
    <w:rsid w:val="00993CC2"/>
    <w:rsid w:val="00993F0C"/>
    <w:rsid w:val="00993FE5"/>
    <w:rsid w:val="0099493B"/>
    <w:rsid w:val="00994CB8"/>
    <w:rsid w:val="00994CEE"/>
    <w:rsid w:val="00994DCA"/>
    <w:rsid w:val="00995649"/>
    <w:rsid w:val="00995B95"/>
    <w:rsid w:val="00995C4B"/>
    <w:rsid w:val="00995C66"/>
    <w:rsid w:val="00995F42"/>
    <w:rsid w:val="009960EC"/>
    <w:rsid w:val="00996501"/>
    <w:rsid w:val="00996D07"/>
    <w:rsid w:val="00996DF6"/>
    <w:rsid w:val="00996FFE"/>
    <w:rsid w:val="009970DD"/>
    <w:rsid w:val="00997BC7"/>
    <w:rsid w:val="009A0104"/>
    <w:rsid w:val="009A062A"/>
    <w:rsid w:val="009A06EA"/>
    <w:rsid w:val="009A0B2A"/>
    <w:rsid w:val="009A0FBA"/>
    <w:rsid w:val="009A1072"/>
    <w:rsid w:val="009A109D"/>
    <w:rsid w:val="009A10B6"/>
    <w:rsid w:val="009A1601"/>
    <w:rsid w:val="009A1A99"/>
    <w:rsid w:val="009A1BF3"/>
    <w:rsid w:val="009A20C3"/>
    <w:rsid w:val="009A20D2"/>
    <w:rsid w:val="009A2143"/>
    <w:rsid w:val="009A217B"/>
    <w:rsid w:val="009A274C"/>
    <w:rsid w:val="009A27C5"/>
    <w:rsid w:val="009A28FA"/>
    <w:rsid w:val="009A31AD"/>
    <w:rsid w:val="009A3BB6"/>
    <w:rsid w:val="009A3D3A"/>
    <w:rsid w:val="009A41BF"/>
    <w:rsid w:val="009A4306"/>
    <w:rsid w:val="009A444E"/>
    <w:rsid w:val="009A4533"/>
    <w:rsid w:val="009A462D"/>
    <w:rsid w:val="009A4671"/>
    <w:rsid w:val="009A476D"/>
    <w:rsid w:val="009A47FC"/>
    <w:rsid w:val="009A4920"/>
    <w:rsid w:val="009A4C63"/>
    <w:rsid w:val="009A4D99"/>
    <w:rsid w:val="009A4EF9"/>
    <w:rsid w:val="009A4F7F"/>
    <w:rsid w:val="009A501A"/>
    <w:rsid w:val="009A5025"/>
    <w:rsid w:val="009A51DF"/>
    <w:rsid w:val="009A5277"/>
    <w:rsid w:val="009A52F5"/>
    <w:rsid w:val="009A5CBA"/>
    <w:rsid w:val="009A5D92"/>
    <w:rsid w:val="009A5DBF"/>
    <w:rsid w:val="009A5DFF"/>
    <w:rsid w:val="009A63C3"/>
    <w:rsid w:val="009A6C6A"/>
    <w:rsid w:val="009A73DF"/>
    <w:rsid w:val="009A74A9"/>
    <w:rsid w:val="009A74C7"/>
    <w:rsid w:val="009A75C7"/>
    <w:rsid w:val="009A7619"/>
    <w:rsid w:val="009A78E9"/>
    <w:rsid w:val="009A7A79"/>
    <w:rsid w:val="009A7CC2"/>
    <w:rsid w:val="009A7E94"/>
    <w:rsid w:val="009A7E9A"/>
    <w:rsid w:val="009B07E2"/>
    <w:rsid w:val="009B0942"/>
    <w:rsid w:val="009B0A02"/>
    <w:rsid w:val="009B0AB1"/>
    <w:rsid w:val="009B0AC5"/>
    <w:rsid w:val="009B0B1C"/>
    <w:rsid w:val="009B1042"/>
    <w:rsid w:val="009B11EA"/>
    <w:rsid w:val="009B1359"/>
    <w:rsid w:val="009B13D5"/>
    <w:rsid w:val="009B15F7"/>
    <w:rsid w:val="009B1D1F"/>
    <w:rsid w:val="009B1EA1"/>
    <w:rsid w:val="009B1EF6"/>
    <w:rsid w:val="009B1F30"/>
    <w:rsid w:val="009B2151"/>
    <w:rsid w:val="009B233A"/>
    <w:rsid w:val="009B265F"/>
    <w:rsid w:val="009B28D2"/>
    <w:rsid w:val="009B2AEB"/>
    <w:rsid w:val="009B2CD9"/>
    <w:rsid w:val="009B2DBA"/>
    <w:rsid w:val="009B31F0"/>
    <w:rsid w:val="009B368E"/>
    <w:rsid w:val="009B3A2D"/>
    <w:rsid w:val="009B3AC2"/>
    <w:rsid w:val="009B3CA0"/>
    <w:rsid w:val="009B3E95"/>
    <w:rsid w:val="009B3FCE"/>
    <w:rsid w:val="009B449C"/>
    <w:rsid w:val="009B450F"/>
    <w:rsid w:val="009B4DF4"/>
    <w:rsid w:val="009B4F06"/>
    <w:rsid w:val="009B563C"/>
    <w:rsid w:val="009B564E"/>
    <w:rsid w:val="009B6388"/>
    <w:rsid w:val="009B640D"/>
    <w:rsid w:val="009B6527"/>
    <w:rsid w:val="009B669B"/>
    <w:rsid w:val="009B697B"/>
    <w:rsid w:val="009B6C45"/>
    <w:rsid w:val="009B6C7A"/>
    <w:rsid w:val="009B6D3E"/>
    <w:rsid w:val="009B6F77"/>
    <w:rsid w:val="009B71E2"/>
    <w:rsid w:val="009B7DA4"/>
    <w:rsid w:val="009B7E87"/>
    <w:rsid w:val="009B7F10"/>
    <w:rsid w:val="009B7F2D"/>
    <w:rsid w:val="009C0075"/>
    <w:rsid w:val="009C0169"/>
    <w:rsid w:val="009C039E"/>
    <w:rsid w:val="009C0584"/>
    <w:rsid w:val="009C063E"/>
    <w:rsid w:val="009C07F9"/>
    <w:rsid w:val="009C08F7"/>
    <w:rsid w:val="009C091A"/>
    <w:rsid w:val="009C099F"/>
    <w:rsid w:val="009C13BA"/>
    <w:rsid w:val="009C143A"/>
    <w:rsid w:val="009C1544"/>
    <w:rsid w:val="009C182F"/>
    <w:rsid w:val="009C1877"/>
    <w:rsid w:val="009C1981"/>
    <w:rsid w:val="009C1B44"/>
    <w:rsid w:val="009C23FC"/>
    <w:rsid w:val="009C24F1"/>
    <w:rsid w:val="009C26BA"/>
    <w:rsid w:val="009C2885"/>
    <w:rsid w:val="009C2925"/>
    <w:rsid w:val="009C3221"/>
    <w:rsid w:val="009C3255"/>
    <w:rsid w:val="009C3C73"/>
    <w:rsid w:val="009C3D04"/>
    <w:rsid w:val="009C3E12"/>
    <w:rsid w:val="009C403E"/>
    <w:rsid w:val="009C4356"/>
    <w:rsid w:val="009C43E2"/>
    <w:rsid w:val="009C496E"/>
    <w:rsid w:val="009C49C4"/>
    <w:rsid w:val="009C51A4"/>
    <w:rsid w:val="009C52D8"/>
    <w:rsid w:val="009C53FE"/>
    <w:rsid w:val="009C55C9"/>
    <w:rsid w:val="009C57F7"/>
    <w:rsid w:val="009C599F"/>
    <w:rsid w:val="009C5BA1"/>
    <w:rsid w:val="009C5C10"/>
    <w:rsid w:val="009C5FB3"/>
    <w:rsid w:val="009C6664"/>
    <w:rsid w:val="009C6EA0"/>
    <w:rsid w:val="009C708D"/>
    <w:rsid w:val="009C70B2"/>
    <w:rsid w:val="009C7157"/>
    <w:rsid w:val="009C7791"/>
    <w:rsid w:val="009C795D"/>
    <w:rsid w:val="009C7AF1"/>
    <w:rsid w:val="009C7BEC"/>
    <w:rsid w:val="009C7CB3"/>
    <w:rsid w:val="009C7DAF"/>
    <w:rsid w:val="009C7E55"/>
    <w:rsid w:val="009C7E88"/>
    <w:rsid w:val="009D02FE"/>
    <w:rsid w:val="009D0480"/>
    <w:rsid w:val="009D04BB"/>
    <w:rsid w:val="009D05BB"/>
    <w:rsid w:val="009D084E"/>
    <w:rsid w:val="009D09ED"/>
    <w:rsid w:val="009D13A6"/>
    <w:rsid w:val="009D1BB6"/>
    <w:rsid w:val="009D1BDA"/>
    <w:rsid w:val="009D1E97"/>
    <w:rsid w:val="009D210B"/>
    <w:rsid w:val="009D27B4"/>
    <w:rsid w:val="009D2A65"/>
    <w:rsid w:val="009D2CC1"/>
    <w:rsid w:val="009D2DBE"/>
    <w:rsid w:val="009D2E7F"/>
    <w:rsid w:val="009D3210"/>
    <w:rsid w:val="009D360B"/>
    <w:rsid w:val="009D3D1E"/>
    <w:rsid w:val="009D3D53"/>
    <w:rsid w:val="009D4120"/>
    <w:rsid w:val="009D421D"/>
    <w:rsid w:val="009D43E2"/>
    <w:rsid w:val="009D4578"/>
    <w:rsid w:val="009D4611"/>
    <w:rsid w:val="009D4C5C"/>
    <w:rsid w:val="009D4CB0"/>
    <w:rsid w:val="009D4FF0"/>
    <w:rsid w:val="009D5023"/>
    <w:rsid w:val="009D5154"/>
    <w:rsid w:val="009D5163"/>
    <w:rsid w:val="009D5390"/>
    <w:rsid w:val="009D553F"/>
    <w:rsid w:val="009D5FD7"/>
    <w:rsid w:val="009D6022"/>
    <w:rsid w:val="009D624F"/>
    <w:rsid w:val="009D68F4"/>
    <w:rsid w:val="009D6B30"/>
    <w:rsid w:val="009D6DD1"/>
    <w:rsid w:val="009D703C"/>
    <w:rsid w:val="009D713B"/>
    <w:rsid w:val="009D7175"/>
    <w:rsid w:val="009D718F"/>
    <w:rsid w:val="009D7ADE"/>
    <w:rsid w:val="009D7B24"/>
    <w:rsid w:val="009D7C4B"/>
    <w:rsid w:val="009E030D"/>
    <w:rsid w:val="009E048B"/>
    <w:rsid w:val="009E068F"/>
    <w:rsid w:val="009E07C6"/>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2F28"/>
    <w:rsid w:val="009E3431"/>
    <w:rsid w:val="009E35DB"/>
    <w:rsid w:val="009E39D9"/>
    <w:rsid w:val="009E3A26"/>
    <w:rsid w:val="009E3CF1"/>
    <w:rsid w:val="009E4182"/>
    <w:rsid w:val="009E4692"/>
    <w:rsid w:val="009E471E"/>
    <w:rsid w:val="009E47A3"/>
    <w:rsid w:val="009E48E5"/>
    <w:rsid w:val="009E4916"/>
    <w:rsid w:val="009E4C9D"/>
    <w:rsid w:val="009E4E2C"/>
    <w:rsid w:val="009E5380"/>
    <w:rsid w:val="009E5CE8"/>
    <w:rsid w:val="009E5CEA"/>
    <w:rsid w:val="009E5FFC"/>
    <w:rsid w:val="009E6069"/>
    <w:rsid w:val="009E611A"/>
    <w:rsid w:val="009E6420"/>
    <w:rsid w:val="009E6A8A"/>
    <w:rsid w:val="009E6CF5"/>
    <w:rsid w:val="009E6E31"/>
    <w:rsid w:val="009E7402"/>
    <w:rsid w:val="009E7558"/>
    <w:rsid w:val="009E7566"/>
    <w:rsid w:val="009E7618"/>
    <w:rsid w:val="009F08C6"/>
    <w:rsid w:val="009F08F3"/>
    <w:rsid w:val="009F0A8E"/>
    <w:rsid w:val="009F0DED"/>
    <w:rsid w:val="009F12AA"/>
    <w:rsid w:val="009F1505"/>
    <w:rsid w:val="009F17A5"/>
    <w:rsid w:val="009F1C8F"/>
    <w:rsid w:val="009F1E00"/>
    <w:rsid w:val="009F2AD9"/>
    <w:rsid w:val="009F2D9D"/>
    <w:rsid w:val="009F327B"/>
    <w:rsid w:val="009F344F"/>
    <w:rsid w:val="009F3679"/>
    <w:rsid w:val="009F3B84"/>
    <w:rsid w:val="009F3DCF"/>
    <w:rsid w:val="009F3F94"/>
    <w:rsid w:val="009F40EB"/>
    <w:rsid w:val="009F4188"/>
    <w:rsid w:val="009F43A1"/>
    <w:rsid w:val="009F455A"/>
    <w:rsid w:val="009F483B"/>
    <w:rsid w:val="009F4D10"/>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569"/>
    <w:rsid w:val="00A03B91"/>
    <w:rsid w:val="00A03FFF"/>
    <w:rsid w:val="00A0477F"/>
    <w:rsid w:val="00A048A8"/>
    <w:rsid w:val="00A04E95"/>
    <w:rsid w:val="00A04F49"/>
    <w:rsid w:val="00A05276"/>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0C1C"/>
    <w:rsid w:val="00A1107D"/>
    <w:rsid w:val="00A111F8"/>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4D70"/>
    <w:rsid w:val="00A150E1"/>
    <w:rsid w:val="00A15327"/>
    <w:rsid w:val="00A155F6"/>
    <w:rsid w:val="00A157F6"/>
    <w:rsid w:val="00A1591C"/>
    <w:rsid w:val="00A15E47"/>
    <w:rsid w:val="00A16146"/>
    <w:rsid w:val="00A161F3"/>
    <w:rsid w:val="00A168DC"/>
    <w:rsid w:val="00A16A24"/>
    <w:rsid w:val="00A16AE9"/>
    <w:rsid w:val="00A17027"/>
    <w:rsid w:val="00A1713F"/>
    <w:rsid w:val="00A17147"/>
    <w:rsid w:val="00A17425"/>
    <w:rsid w:val="00A17631"/>
    <w:rsid w:val="00A176D8"/>
    <w:rsid w:val="00A17D59"/>
    <w:rsid w:val="00A17F63"/>
    <w:rsid w:val="00A20097"/>
    <w:rsid w:val="00A201E1"/>
    <w:rsid w:val="00A201E6"/>
    <w:rsid w:val="00A20493"/>
    <w:rsid w:val="00A2054A"/>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02F"/>
    <w:rsid w:val="00A2229F"/>
    <w:rsid w:val="00A222E5"/>
    <w:rsid w:val="00A2266E"/>
    <w:rsid w:val="00A22921"/>
    <w:rsid w:val="00A23084"/>
    <w:rsid w:val="00A23370"/>
    <w:rsid w:val="00A2351A"/>
    <w:rsid w:val="00A23A89"/>
    <w:rsid w:val="00A23AA8"/>
    <w:rsid w:val="00A23BC8"/>
    <w:rsid w:val="00A24014"/>
    <w:rsid w:val="00A24408"/>
    <w:rsid w:val="00A2440F"/>
    <w:rsid w:val="00A24544"/>
    <w:rsid w:val="00A24632"/>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67B"/>
    <w:rsid w:val="00A3082E"/>
    <w:rsid w:val="00A30AA7"/>
    <w:rsid w:val="00A30BD1"/>
    <w:rsid w:val="00A30E38"/>
    <w:rsid w:val="00A30F46"/>
    <w:rsid w:val="00A311C0"/>
    <w:rsid w:val="00A31870"/>
    <w:rsid w:val="00A31971"/>
    <w:rsid w:val="00A31BBB"/>
    <w:rsid w:val="00A31CB0"/>
    <w:rsid w:val="00A31D52"/>
    <w:rsid w:val="00A32744"/>
    <w:rsid w:val="00A32C5E"/>
    <w:rsid w:val="00A32D87"/>
    <w:rsid w:val="00A331CA"/>
    <w:rsid w:val="00A333EB"/>
    <w:rsid w:val="00A3398C"/>
    <w:rsid w:val="00A33B5E"/>
    <w:rsid w:val="00A33BBE"/>
    <w:rsid w:val="00A33DDC"/>
    <w:rsid w:val="00A33FAE"/>
    <w:rsid w:val="00A3448A"/>
    <w:rsid w:val="00A3472E"/>
    <w:rsid w:val="00A34FB0"/>
    <w:rsid w:val="00A35081"/>
    <w:rsid w:val="00A3511C"/>
    <w:rsid w:val="00A35211"/>
    <w:rsid w:val="00A352A3"/>
    <w:rsid w:val="00A352B1"/>
    <w:rsid w:val="00A35551"/>
    <w:rsid w:val="00A358BE"/>
    <w:rsid w:val="00A35ADF"/>
    <w:rsid w:val="00A36085"/>
    <w:rsid w:val="00A3610C"/>
    <w:rsid w:val="00A361F4"/>
    <w:rsid w:val="00A36297"/>
    <w:rsid w:val="00A3638A"/>
    <w:rsid w:val="00A363EA"/>
    <w:rsid w:val="00A367AA"/>
    <w:rsid w:val="00A36863"/>
    <w:rsid w:val="00A36EB0"/>
    <w:rsid w:val="00A370EA"/>
    <w:rsid w:val="00A371E5"/>
    <w:rsid w:val="00A372FE"/>
    <w:rsid w:val="00A3739C"/>
    <w:rsid w:val="00A375E7"/>
    <w:rsid w:val="00A379F9"/>
    <w:rsid w:val="00A37B61"/>
    <w:rsid w:val="00A40203"/>
    <w:rsid w:val="00A403D1"/>
    <w:rsid w:val="00A40768"/>
    <w:rsid w:val="00A408CE"/>
    <w:rsid w:val="00A40AB0"/>
    <w:rsid w:val="00A41228"/>
    <w:rsid w:val="00A41515"/>
    <w:rsid w:val="00A41CE9"/>
    <w:rsid w:val="00A41DC0"/>
    <w:rsid w:val="00A41E2B"/>
    <w:rsid w:val="00A41F27"/>
    <w:rsid w:val="00A42667"/>
    <w:rsid w:val="00A427C9"/>
    <w:rsid w:val="00A4281D"/>
    <w:rsid w:val="00A42875"/>
    <w:rsid w:val="00A42A09"/>
    <w:rsid w:val="00A42B48"/>
    <w:rsid w:val="00A42E3B"/>
    <w:rsid w:val="00A43101"/>
    <w:rsid w:val="00A43981"/>
    <w:rsid w:val="00A44034"/>
    <w:rsid w:val="00A44071"/>
    <w:rsid w:val="00A44137"/>
    <w:rsid w:val="00A4466B"/>
    <w:rsid w:val="00A4467B"/>
    <w:rsid w:val="00A4486C"/>
    <w:rsid w:val="00A44C30"/>
    <w:rsid w:val="00A44CB9"/>
    <w:rsid w:val="00A451B4"/>
    <w:rsid w:val="00A45282"/>
    <w:rsid w:val="00A453D7"/>
    <w:rsid w:val="00A453E8"/>
    <w:rsid w:val="00A4547B"/>
    <w:rsid w:val="00A45626"/>
    <w:rsid w:val="00A459C1"/>
    <w:rsid w:val="00A45A2A"/>
    <w:rsid w:val="00A45AE0"/>
    <w:rsid w:val="00A45B74"/>
    <w:rsid w:val="00A45D96"/>
    <w:rsid w:val="00A4623E"/>
    <w:rsid w:val="00A46532"/>
    <w:rsid w:val="00A465DA"/>
    <w:rsid w:val="00A465FF"/>
    <w:rsid w:val="00A46C44"/>
    <w:rsid w:val="00A471CE"/>
    <w:rsid w:val="00A47543"/>
    <w:rsid w:val="00A4773E"/>
    <w:rsid w:val="00A47881"/>
    <w:rsid w:val="00A4799C"/>
    <w:rsid w:val="00A47AB3"/>
    <w:rsid w:val="00A47CA4"/>
    <w:rsid w:val="00A500CC"/>
    <w:rsid w:val="00A50DAF"/>
    <w:rsid w:val="00A51B3A"/>
    <w:rsid w:val="00A51D11"/>
    <w:rsid w:val="00A522CB"/>
    <w:rsid w:val="00A526BA"/>
    <w:rsid w:val="00A52A36"/>
    <w:rsid w:val="00A52AA1"/>
    <w:rsid w:val="00A52E1D"/>
    <w:rsid w:val="00A5386E"/>
    <w:rsid w:val="00A53BF7"/>
    <w:rsid w:val="00A53DA4"/>
    <w:rsid w:val="00A5418F"/>
    <w:rsid w:val="00A541E2"/>
    <w:rsid w:val="00A544A9"/>
    <w:rsid w:val="00A54B04"/>
    <w:rsid w:val="00A54D00"/>
    <w:rsid w:val="00A54F9B"/>
    <w:rsid w:val="00A55067"/>
    <w:rsid w:val="00A553B6"/>
    <w:rsid w:val="00A55725"/>
    <w:rsid w:val="00A55991"/>
    <w:rsid w:val="00A55A37"/>
    <w:rsid w:val="00A560EA"/>
    <w:rsid w:val="00A56175"/>
    <w:rsid w:val="00A564C1"/>
    <w:rsid w:val="00A565EB"/>
    <w:rsid w:val="00A56757"/>
    <w:rsid w:val="00A5680F"/>
    <w:rsid w:val="00A5715E"/>
    <w:rsid w:val="00A573DB"/>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C"/>
    <w:rsid w:val="00A636AD"/>
    <w:rsid w:val="00A63733"/>
    <w:rsid w:val="00A63DAC"/>
    <w:rsid w:val="00A64059"/>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438"/>
    <w:rsid w:val="00A6751A"/>
    <w:rsid w:val="00A679C5"/>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3EC"/>
    <w:rsid w:val="00A728F0"/>
    <w:rsid w:val="00A728F6"/>
    <w:rsid w:val="00A72AB2"/>
    <w:rsid w:val="00A72AE6"/>
    <w:rsid w:val="00A72F28"/>
    <w:rsid w:val="00A737CF"/>
    <w:rsid w:val="00A738CF"/>
    <w:rsid w:val="00A739B6"/>
    <w:rsid w:val="00A739D0"/>
    <w:rsid w:val="00A74320"/>
    <w:rsid w:val="00A74376"/>
    <w:rsid w:val="00A74A0B"/>
    <w:rsid w:val="00A74ABB"/>
    <w:rsid w:val="00A74F39"/>
    <w:rsid w:val="00A74FFD"/>
    <w:rsid w:val="00A75372"/>
    <w:rsid w:val="00A75997"/>
    <w:rsid w:val="00A75AC4"/>
    <w:rsid w:val="00A75F22"/>
    <w:rsid w:val="00A761D4"/>
    <w:rsid w:val="00A7659C"/>
    <w:rsid w:val="00A76817"/>
    <w:rsid w:val="00A768C6"/>
    <w:rsid w:val="00A76CC8"/>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3A0"/>
    <w:rsid w:val="00A82856"/>
    <w:rsid w:val="00A829E4"/>
    <w:rsid w:val="00A82DFF"/>
    <w:rsid w:val="00A835D2"/>
    <w:rsid w:val="00A83832"/>
    <w:rsid w:val="00A83AB7"/>
    <w:rsid w:val="00A83BF6"/>
    <w:rsid w:val="00A83C23"/>
    <w:rsid w:val="00A83C7D"/>
    <w:rsid w:val="00A84020"/>
    <w:rsid w:val="00A840FA"/>
    <w:rsid w:val="00A84428"/>
    <w:rsid w:val="00A844AF"/>
    <w:rsid w:val="00A84963"/>
    <w:rsid w:val="00A84AC2"/>
    <w:rsid w:val="00A84EA1"/>
    <w:rsid w:val="00A84EF1"/>
    <w:rsid w:val="00A84F11"/>
    <w:rsid w:val="00A85123"/>
    <w:rsid w:val="00A85257"/>
    <w:rsid w:val="00A85366"/>
    <w:rsid w:val="00A854F1"/>
    <w:rsid w:val="00A8575D"/>
    <w:rsid w:val="00A86154"/>
    <w:rsid w:val="00A8695C"/>
    <w:rsid w:val="00A86A3C"/>
    <w:rsid w:val="00A86A80"/>
    <w:rsid w:val="00A86F7A"/>
    <w:rsid w:val="00A87051"/>
    <w:rsid w:val="00A872D2"/>
    <w:rsid w:val="00A8750F"/>
    <w:rsid w:val="00A877E0"/>
    <w:rsid w:val="00A87A1A"/>
    <w:rsid w:val="00A87AD4"/>
    <w:rsid w:val="00A90072"/>
    <w:rsid w:val="00A9010F"/>
    <w:rsid w:val="00A90241"/>
    <w:rsid w:val="00A90638"/>
    <w:rsid w:val="00A90952"/>
    <w:rsid w:val="00A90C59"/>
    <w:rsid w:val="00A90DFE"/>
    <w:rsid w:val="00A910D3"/>
    <w:rsid w:val="00A91285"/>
    <w:rsid w:val="00A91C22"/>
    <w:rsid w:val="00A91C42"/>
    <w:rsid w:val="00A91E03"/>
    <w:rsid w:val="00A92020"/>
    <w:rsid w:val="00A92359"/>
    <w:rsid w:val="00A9243E"/>
    <w:rsid w:val="00A92807"/>
    <w:rsid w:val="00A92879"/>
    <w:rsid w:val="00A9295F"/>
    <w:rsid w:val="00A929C5"/>
    <w:rsid w:val="00A92E29"/>
    <w:rsid w:val="00A92E36"/>
    <w:rsid w:val="00A9390F"/>
    <w:rsid w:val="00A93BAD"/>
    <w:rsid w:val="00A93BC2"/>
    <w:rsid w:val="00A941E0"/>
    <w:rsid w:val="00A94266"/>
    <w:rsid w:val="00A9442A"/>
    <w:rsid w:val="00A94498"/>
    <w:rsid w:val="00A9454E"/>
    <w:rsid w:val="00A948D1"/>
    <w:rsid w:val="00A952C4"/>
    <w:rsid w:val="00A953D1"/>
    <w:rsid w:val="00A95A23"/>
    <w:rsid w:val="00A96A2C"/>
    <w:rsid w:val="00A96B79"/>
    <w:rsid w:val="00A96C8F"/>
    <w:rsid w:val="00A96D53"/>
    <w:rsid w:val="00A96E0B"/>
    <w:rsid w:val="00A96E0F"/>
    <w:rsid w:val="00A96E18"/>
    <w:rsid w:val="00A96E3A"/>
    <w:rsid w:val="00A9740F"/>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CDD"/>
    <w:rsid w:val="00AA1CDF"/>
    <w:rsid w:val="00AA1EAC"/>
    <w:rsid w:val="00AA1ED6"/>
    <w:rsid w:val="00AA27C8"/>
    <w:rsid w:val="00AA2D9A"/>
    <w:rsid w:val="00AA3168"/>
    <w:rsid w:val="00AA33C0"/>
    <w:rsid w:val="00AA3464"/>
    <w:rsid w:val="00AA34AC"/>
    <w:rsid w:val="00AA34B3"/>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5ECD"/>
    <w:rsid w:val="00AA5F1A"/>
    <w:rsid w:val="00AA6427"/>
    <w:rsid w:val="00AA6BA1"/>
    <w:rsid w:val="00AA6D0B"/>
    <w:rsid w:val="00AA6E3A"/>
    <w:rsid w:val="00AA6FB3"/>
    <w:rsid w:val="00AA712B"/>
    <w:rsid w:val="00AA7276"/>
    <w:rsid w:val="00AA7630"/>
    <w:rsid w:val="00AA7930"/>
    <w:rsid w:val="00AA7934"/>
    <w:rsid w:val="00AA7A61"/>
    <w:rsid w:val="00AA7ACE"/>
    <w:rsid w:val="00AB0033"/>
    <w:rsid w:val="00AB010F"/>
    <w:rsid w:val="00AB020A"/>
    <w:rsid w:val="00AB03F2"/>
    <w:rsid w:val="00AB04C7"/>
    <w:rsid w:val="00AB0586"/>
    <w:rsid w:val="00AB05CD"/>
    <w:rsid w:val="00AB07AC"/>
    <w:rsid w:val="00AB0BC8"/>
    <w:rsid w:val="00AB0C0D"/>
    <w:rsid w:val="00AB0C32"/>
    <w:rsid w:val="00AB0DE7"/>
    <w:rsid w:val="00AB0F08"/>
    <w:rsid w:val="00AB0F27"/>
    <w:rsid w:val="00AB10B6"/>
    <w:rsid w:val="00AB11CA"/>
    <w:rsid w:val="00AB13EF"/>
    <w:rsid w:val="00AB14D9"/>
    <w:rsid w:val="00AB1524"/>
    <w:rsid w:val="00AB166E"/>
    <w:rsid w:val="00AB17B6"/>
    <w:rsid w:val="00AB1B36"/>
    <w:rsid w:val="00AB1D14"/>
    <w:rsid w:val="00AB1FA4"/>
    <w:rsid w:val="00AB2022"/>
    <w:rsid w:val="00AB2315"/>
    <w:rsid w:val="00AB2A7B"/>
    <w:rsid w:val="00AB33A0"/>
    <w:rsid w:val="00AB33DC"/>
    <w:rsid w:val="00AB3AA3"/>
    <w:rsid w:val="00AB3BFB"/>
    <w:rsid w:val="00AB3C71"/>
    <w:rsid w:val="00AB3CE6"/>
    <w:rsid w:val="00AB3D00"/>
    <w:rsid w:val="00AB3D4E"/>
    <w:rsid w:val="00AB3F51"/>
    <w:rsid w:val="00AB455B"/>
    <w:rsid w:val="00AB4615"/>
    <w:rsid w:val="00AB46FA"/>
    <w:rsid w:val="00AB4985"/>
    <w:rsid w:val="00AB49B9"/>
    <w:rsid w:val="00AB4AB8"/>
    <w:rsid w:val="00AB4CEA"/>
    <w:rsid w:val="00AB4E53"/>
    <w:rsid w:val="00AB520E"/>
    <w:rsid w:val="00AB56EE"/>
    <w:rsid w:val="00AB5CFA"/>
    <w:rsid w:val="00AB5EB9"/>
    <w:rsid w:val="00AB6120"/>
    <w:rsid w:val="00AB6244"/>
    <w:rsid w:val="00AB655E"/>
    <w:rsid w:val="00AB668F"/>
    <w:rsid w:val="00AB69A7"/>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298"/>
    <w:rsid w:val="00AC1516"/>
    <w:rsid w:val="00AC18AC"/>
    <w:rsid w:val="00AC1B28"/>
    <w:rsid w:val="00AC1CA4"/>
    <w:rsid w:val="00AC232C"/>
    <w:rsid w:val="00AC25D7"/>
    <w:rsid w:val="00AC25EC"/>
    <w:rsid w:val="00AC27E6"/>
    <w:rsid w:val="00AC2ECD"/>
    <w:rsid w:val="00AC30C3"/>
    <w:rsid w:val="00AC3119"/>
    <w:rsid w:val="00AC3619"/>
    <w:rsid w:val="00AC37DE"/>
    <w:rsid w:val="00AC44AB"/>
    <w:rsid w:val="00AC4607"/>
    <w:rsid w:val="00AC4627"/>
    <w:rsid w:val="00AC4696"/>
    <w:rsid w:val="00AC4931"/>
    <w:rsid w:val="00AC49FB"/>
    <w:rsid w:val="00AC50A2"/>
    <w:rsid w:val="00AC51A7"/>
    <w:rsid w:val="00AC523C"/>
    <w:rsid w:val="00AC52E3"/>
    <w:rsid w:val="00AC5670"/>
    <w:rsid w:val="00AC5A10"/>
    <w:rsid w:val="00AC6265"/>
    <w:rsid w:val="00AC6706"/>
    <w:rsid w:val="00AC6799"/>
    <w:rsid w:val="00AC6829"/>
    <w:rsid w:val="00AC68EF"/>
    <w:rsid w:val="00AC697A"/>
    <w:rsid w:val="00AC6C8F"/>
    <w:rsid w:val="00AC6D80"/>
    <w:rsid w:val="00AC6E96"/>
    <w:rsid w:val="00AC706F"/>
    <w:rsid w:val="00AC725C"/>
    <w:rsid w:val="00AC730A"/>
    <w:rsid w:val="00AC73EA"/>
    <w:rsid w:val="00AC773A"/>
    <w:rsid w:val="00AD01A5"/>
    <w:rsid w:val="00AD02CF"/>
    <w:rsid w:val="00AD034B"/>
    <w:rsid w:val="00AD048E"/>
    <w:rsid w:val="00AD0AA3"/>
    <w:rsid w:val="00AD0DB4"/>
    <w:rsid w:val="00AD122F"/>
    <w:rsid w:val="00AD141D"/>
    <w:rsid w:val="00AD1467"/>
    <w:rsid w:val="00AD14DC"/>
    <w:rsid w:val="00AD1548"/>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4EEF"/>
    <w:rsid w:val="00AD5BA9"/>
    <w:rsid w:val="00AD5BF4"/>
    <w:rsid w:val="00AD5CC2"/>
    <w:rsid w:val="00AD5FB5"/>
    <w:rsid w:val="00AD5FC9"/>
    <w:rsid w:val="00AD60AB"/>
    <w:rsid w:val="00AD6116"/>
    <w:rsid w:val="00AD6173"/>
    <w:rsid w:val="00AD62EA"/>
    <w:rsid w:val="00AD6327"/>
    <w:rsid w:val="00AD64FC"/>
    <w:rsid w:val="00AD674B"/>
    <w:rsid w:val="00AD6B3D"/>
    <w:rsid w:val="00AD6FFA"/>
    <w:rsid w:val="00AD717B"/>
    <w:rsid w:val="00AD7358"/>
    <w:rsid w:val="00AD744C"/>
    <w:rsid w:val="00AD7635"/>
    <w:rsid w:val="00AD76D8"/>
    <w:rsid w:val="00AD7AB2"/>
    <w:rsid w:val="00AD7C29"/>
    <w:rsid w:val="00AD7E33"/>
    <w:rsid w:val="00AD7F26"/>
    <w:rsid w:val="00AE08D0"/>
    <w:rsid w:val="00AE0B6D"/>
    <w:rsid w:val="00AE0D2F"/>
    <w:rsid w:val="00AE10C3"/>
    <w:rsid w:val="00AE128C"/>
    <w:rsid w:val="00AE13CF"/>
    <w:rsid w:val="00AE1D7B"/>
    <w:rsid w:val="00AE2319"/>
    <w:rsid w:val="00AE243F"/>
    <w:rsid w:val="00AE2595"/>
    <w:rsid w:val="00AE2703"/>
    <w:rsid w:val="00AE2726"/>
    <w:rsid w:val="00AE276D"/>
    <w:rsid w:val="00AE27AC"/>
    <w:rsid w:val="00AE28CF"/>
    <w:rsid w:val="00AE29BD"/>
    <w:rsid w:val="00AE308F"/>
    <w:rsid w:val="00AE32BD"/>
    <w:rsid w:val="00AE34CB"/>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68F"/>
    <w:rsid w:val="00AE6B16"/>
    <w:rsid w:val="00AE6B1A"/>
    <w:rsid w:val="00AE6F73"/>
    <w:rsid w:val="00AE6FEA"/>
    <w:rsid w:val="00AE70D5"/>
    <w:rsid w:val="00AE72F9"/>
    <w:rsid w:val="00AE7879"/>
    <w:rsid w:val="00AE7D2C"/>
    <w:rsid w:val="00AE7FF2"/>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2DF2"/>
    <w:rsid w:val="00AF3072"/>
    <w:rsid w:val="00AF316D"/>
    <w:rsid w:val="00AF330D"/>
    <w:rsid w:val="00AF332E"/>
    <w:rsid w:val="00AF33B7"/>
    <w:rsid w:val="00AF346C"/>
    <w:rsid w:val="00AF34CE"/>
    <w:rsid w:val="00AF3548"/>
    <w:rsid w:val="00AF35BB"/>
    <w:rsid w:val="00AF384E"/>
    <w:rsid w:val="00AF3E43"/>
    <w:rsid w:val="00AF407C"/>
    <w:rsid w:val="00AF4191"/>
    <w:rsid w:val="00AF42D7"/>
    <w:rsid w:val="00AF443B"/>
    <w:rsid w:val="00AF4AE6"/>
    <w:rsid w:val="00AF4CEE"/>
    <w:rsid w:val="00AF4E43"/>
    <w:rsid w:val="00AF51D1"/>
    <w:rsid w:val="00AF546A"/>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7F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E0E"/>
    <w:rsid w:val="00B03EEF"/>
    <w:rsid w:val="00B03F6C"/>
    <w:rsid w:val="00B04059"/>
    <w:rsid w:val="00B0426B"/>
    <w:rsid w:val="00B045F0"/>
    <w:rsid w:val="00B046B0"/>
    <w:rsid w:val="00B04936"/>
    <w:rsid w:val="00B04977"/>
    <w:rsid w:val="00B04A22"/>
    <w:rsid w:val="00B05084"/>
    <w:rsid w:val="00B05271"/>
    <w:rsid w:val="00B054A8"/>
    <w:rsid w:val="00B065BB"/>
    <w:rsid w:val="00B065C1"/>
    <w:rsid w:val="00B06653"/>
    <w:rsid w:val="00B06673"/>
    <w:rsid w:val="00B06C42"/>
    <w:rsid w:val="00B07043"/>
    <w:rsid w:val="00B07169"/>
    <w:rsid w:val="00B0728E"/>
    <w:rsid w:val="00B0735F"/>
    <w:rsid w:val="00B076BA"/>
    <w:rsid w:val="00B079C3"/>
    <w:rsid w:val="00B07A03"/>
    <w:rsid w:val="00B07A8A"/>
    <w:rsid w:val="00B07CA2"/>
    <w:rsid w:val="00B07D18"/>
    <w:rsid w:val="00B07D8C"/>
    <w:rsid w:val="00B07E18"/>
    <w:rsid w:val="00B07FDE"/>
    <w:rsid w:val="00B10027"/>
    <w:rsid w:val="00B10311"/>
    <w:rsid w:val="00B1094C"/>
    <w:rsid w:val="00B10A10"/>
    <w:rsid w:val="00B10B08"/>
    <w:rsid w:val="00B10E11"/>
    <w:rsid w:val="00B10FA6"/>
    <w:rsid w:val="00B11299"/>
    <w:rsid w:val="00B113FB"/>
    <w:rsid w:val="00B114C2"/>
    <w:rsid w:val="00B1198D"/>
    <w:rsid w:val="00B11C87"/>
    <w:rsid w:val="00B11F6F"/>
    <w:rsid w:val="00B12083"/>
    <w:rsid w:val="00B12A34"/>
    <w:rsid w:val="00B1307C"/>
    <w:rsid w:val="00B130D1"/>
    <w:rsid w:val="00B13517"/>
    <w:rsid w:val="00B1395B"/>
    <w:rsid w:val="00B1418C"/>
    <w:rsid w:val="00B146B2"/>
    <w:rsid w:val="00B148DF"/>
    <w:rsid w:val="00B1504F"/>
    <w:rsid w:val="00B15115"/>
    <w:rsid w:val="00B151A5"/>
    <w:rsid w:val="00B151F1"/>
    <w:rsid w:val="00B15299"/>
    <w:rsid w:val="00B156A9"/>
    <w:rsid w:val="00B157F9"/>
    <w:rsid w:val="00B15BEA"/>
    <w:rsid w:val="00B15D5D"/>
    <w:rsid w:val="00B15FC3"/>
    <w:rsid w:val="00B15FED"/>
    <w:rsid w:val="00B1667E"/>
    <w:rsid w:val="00B166C7"/>
    <w:rsid w:val="00B168FB"/>
    <w:rsid w:val="00B16BE9"/>
    <w:rsid w:val="00B16DD4"/>
    <w:rsid w:val="00B175AA"/>
    <w:rsid w:val="00B17923"/>
    <w:rsid w:val="00B179C6"/>
    <w:rsid w:val="00B17A64"/>
    <w:rsid w:val="00B17B2F"/>
    <w:rsid w:val="00B17E6A"/>
    <w:rsid w:val="00B201E8"/>
    <w:rsid w:val="00B20256"/>
    <w:rsid w:val="00B20261"/>
    <w:rsid w:val="00B2048E"/>
    <w:rsid w:val="00B206BC"/>
    <w:rsid w:val="00B20940"/>
    <w:rsid w:val="00B20D09"/>
    <w:rsid w:val="00B2115B"/>
    <w:rsid w:val="00B21620"/>
    <w:rsid w:val="00B2183D"/>
    <w:rsid w:val="00B21A93"/>
    <w:rsid w:val="00B21F65"/>
    <w:rsid w:val="00B22311"/>
    <w:rsid w:val="00B225C0"/>
    <w:rsid w:val="00B227C2"/>
    <w:rsid w:val="00B22BC3"/>
    <w:rsid w:val="00B22DA1"/>
    <w:rsid w:val="00B22E76"/>
    <w:rsid w:val="00B22E8E"/>
    <w:rsid w:val="00B22FA9"/>
    <w:rsid w:val="00B23139"/>
    <w:rsid w:val="00B23308"/>
    <w:rsid w:val="00B24125"/>
    <w:rsid w:val="00B24383"/>
    <w:rsid w:val="00B2490B"/>
    <w:rsid w:val="00B24C72"/>
    <w:rsid w:val="00B24CF4"/>
    <w:rsid w:val="00B25315"/>
    <w:rsid w:val="00B257FB"/>
    <w:rsid w:val="00B25854"/>
    <w:rsid w:val="00B25F18"/>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88B"/>
    <w:rsid w:val="00B34D9B"/>
    <w:rsid w:val="00B34F58"/>
    <w:rsid w:val="00B351A2"/>
    <w:rsid w:val="00B354AE"/>
    <w:rsid w:val="00B355C2"/>
    <w:rsid w:val="00B3587D"/>
    <w:rsid w:val="00B35AEE"/>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3E75"/>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A51"/>
    <w:rsid w:val="00B46C0C"/>
    <w:rsid w:val="00B46FD3"/>
    <w:rsid w:val="00B47349"/>
    <w:rsid w:val="00B47390"/>
    <w:rsid w:val="00B47816"/>
    <w:rsid w:val="00B47AA0"/>
    <w:rsid w:val="00B47CA5"/>
    <w:rsid w:val="00B47E5D"/>
    <w:rsid w:val="00B50426"/>
    <w:rsid w:val="00B508FD"/>
    <w:rsid w:val="00B509AA"/>
    <w:rsid w:val="00B50C23"/>
    <w:rsid w:val="00B5195B"/>
    <w:rsid w:val="00B51A05"/>
    <w:rsid w:val="00B51EC0"/>
    <w:rsid w:val="00B52053"/>
    <w:rsid w:val="00B521D8"/>
    <w:rsid w:val="00B52263"/>
    <w:rsid w:val="00B5251E"/>
    <w:rsid w:val="00B5265D"/>
    <w:rsid w:val="00B52680"/>
    <w:rsid w:val="00B52711"/>
    <w:rsid w:val="00B52C74"/>
    <w:rsid w:val="00B53060"/>
    <w:rsid w:val="00B53063"/>
    <w:rsid w:val="00B53077"/>
    <w:rsid w:val="00B533F6"/>
    <w:rsid w:val="00B534D6"/>
    <w:rsid w:val="00B535D1"/>
    <w:rsid w:val="00B5383E"/>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10E"/>
    <w:rsid w:val="00B564EB"/>
    <w:rsid w:val="00B5684E"/>
    <w:rsid w:val="00B569BC"/>
    <w:rsid w:val="00B56CEE"/>
    <w:rsid w:val="00B572E6"/>
    <w:rsid w:val="00B57669"/>
    <w:rsid w:val="00B57748"/>
    <w:rsid w:val="00B57DE7"/>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477"/>
    <w:rsid w:val="00B63481"/>
    <w:rsid w:val="00B635F3"/>
    <w:rsid w:val="00B63AC5"/>
    <w:rsid w:val="00B63F85"/>
    <w:rsid w:val="00B641BF"/>
    <w:rsid w:val="00B641D4"/>
    <w:rsid w:val="00B64210"/>
    <w:rsid w:val="00B644CE"/>
    <w:rsid w:val="00B65E4B"/>
    <w:rsid w:val="00B66473"/>
    <w:rsid w:val="00B664C7"/>
    <w:rsid w:val="00B667C5"/>
    <w:rsid w:val="00B66A32"/>
    <w:rsid w:val="00B66CF9"/>
    <w:rsid w:val="00B66D74"/>
    <w:rsid w:val="00B66F35"/>
    <w:rsid w:val="00B67111"/>
    <w:rsid w:val="00B6722F"/>
    <w:rsid w:val="00B6763C"/>
    <w:rsid w:val="00B67A67"/>
    <w:rsid w:val="00B67AD1"/>
    <w:rsid w:val="00B67CA1"/>
    <w:rsid w:val="00B67D8C"/>
    <w:rsid w:val="00B67DD9"/>
    <w:rsid w:val="00B67EF3"/>
    <w:rsid w:val="00B7020F"/>
    <w:rsid w:val="00B705CF"/>
    <w:rsid w:val="00B705DD"/>
    <w:rsid w:val="00B7060C"/>
    <w:rsid w:val="00B70851"/>
    <w:rsid w:val="00B70EDD"/>
    <w:rsid w:val="00B7142F"/>
    <w:rsid w:val="00B71620"/>
    <w:rsid w:val="00B716C7"/>
    <w:rsid w:val="00B71A28"/>
    <w:rsid w:val="00B71CF0"/>
    <w:rsid w:val="00B71FE7"/>
    <w:rsid w:val="00B72183"/>
    <w:rsid w:val="00B7240D"/>
    <w:rsid w:val="00B727E0"/>
    <w:rsid w:val="00B72805"/>
    <w:rsid w:val="00B72A6A"/>
    <w:rsid w:val="00B73427"/>
    <w:rsid w:val="00B73844"/>
    <w:rsid w:val="00B739F6"/>
    <w:rsid w:val="00B73F58"/>
    <w:rsid w:val="00B7450E"/>
    <w:rsid w:val="00B74850"/>
    <w:rsid w:val="00B74A44"/>
    <w:rsid w:val="00B750BC"/>
    <w:rsid w:val="00B75183"/>
    <w:rsid w:val="00B75708"/>
    <w:rsid w:val="00B75B5E"/>
    <w:rsid w:val="00B75F4E"/>
    <w:rsid w:val="00B76015"/>
    <w:rsid w:val="00B7620E"/>
    <w:rsid w:val="00B7658D"/>
    <w:rsid w:val="00B76901"/>
    <w:rsid w:val="00B76C36"/>
    <w:rsid w:val="00B76F75"/>
    <w:rsid w:val="00B77112"/>
    <w:rsid w:val="00B774A2"/>
    <w:rsid w:val="00B775DE"/>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D2A"/>
    <w:rsid w:val="00B83095"/>
    <w:rsid w:val="00B831E5"/>
    <w:rsid w:val="00B832DB"/>
    <w:rsid w:val="00B833E0"/>
    <w:rsid w:val="00B83525"/>
    <w:rsid w:val="00B83D5A"/>
    <w:rsid w:val="00B844A8"/>
    <w:rsid w:val="00B845D0"/>
    <w:rsid w:val="00B846DB"/>
    <w:rsid w:val="00B8491F"/>
    <w:rsid w:val="00B84BC2"/>
    <w:rsid w:val="00B84F73"/>
    <w:rsid w:val="00B85103"/>
    <w:rsid w:val="00B85388"/>
    <w:rsid w:val="00B8591B"/>
    <w:rsid w:val="00B85B00"/>
    <w:rsid w:val="00B85C20"/>
    <w:rsid w:val="00B85C4A"/>
    <w:rsid w:val="00B85CF6"/>
    <w:rsid w:val="00B85DE5"/>
    <w:rsid w:val="00B8603A"/>
    <w:rsid w:val="00B86247"/>
    <w:rsid w:val="00B86DE1"/>
    <w:rsid w:val="00B87AEC"/>
    <w:rsid w:val="00B87B2F"/>
    <w:rsid w:val="00B900EA"/>
    <w:rsid w:val="00B9083B"/>
    <w:rsid w:val="00B90ABF"/>
    <w:rsid w:val="00B90B68"/>
    <w:rsid w:val="00B90D2B"/>
    <w:rsid w:val="00B90F73"/>
    <w:rsid w:val="00B91217"/>
    <w:rsid w:val="00B914D0"/>
    <w:rsid w:val="00B915C8"/>
    <w:rsid w:val="00B91882"/>
    <w:rsid w:val="00B918F0"/>
    <w:rsid w:val="00B91982"/>
    <w:rsid w:val="00B919E0"/>
    <w:rsid w:val="00B91AE1"/>
    <w:rsid w:val="00B91CB1"/>
    <w:rsid w:val="00B91E0D"/>
    <w:rsid w:val="00B92008"/>
    <w:rsid w:val="00B92347"/>
    <w:rsid w:val="00B925AB"/>
    <w:rsid w:val="00B92E96"/>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5A7"/>
    <w:rsid w:val="00B97E40"/>
    <w:rsid w:val="00BA0447"/>
    <w:rsid w:val="00BA0497"/>
    <w:rsid w:val="00BA07E2"/>
    <w:rsid w:val="00BA0DF0"/>
    <w:rsid w:val="00BA1047"/>
    <w:rsid w:val="00BA1546"/>
    <w:rsid w:val="00BA1FF8"/>
    <w:rsid w:val="00BA2005"/>
    <w:rsid w:val="00BA2280"/>
    <w:rsid w:val="00BA231A"/>
    <w:rsid w:val="00BA2599"/>
    <w:rsid w:val="00BA2644"/>
    <w:rsid w:val="00BA2672"/>
    <w:rsid w:val="00BA267F"/>
    <w:rsid w:val="00BA2A08"/>
    <w:rsid w:val="00BA2BC3"/>
    <w:rsid w:val="00BA324A"/>
    <w:rsid w:val="00BA3899"/>
    <w:rsid w:val="00BA3909"/>
    <w:rsid w:val="00BA3B20"/>
    <w:rsid w:val="00BA3B4F"/>
    <w:rsid w:val="00BA3B89"/>
    <w:rsid w:val="00BA3BFE"/>
    <w:rsid w:val="00BA3DF6"/>
    <w:rsid w:val="00BA3FB6"/>
    <w:rsid w:val="00BA403B"/>
    <w:rsid w:val="00BA44A9"/>
    <w:rsid w:val="00BA4D4A"/>
    <w:rsid w:val="00BA514B"/>
    <w:rsid w:val="00BA53DF"/>
    <w:rsid w:val="00BA5490"/>
    <w:rsid w:val="00BA56D2"/>
    <w:rsid w:val="00BA5B83"/>
    <w:rsid w:val="00BA60AC"/>
    <w:rsid w:val="00BA621B"/>
    <w:rsid w:val="00BA6AE2"/>
    <w:rsid w:val="00BA6C83"/>
    <w:rsid w:val="00BA6F1C"/>
    <w:rsid w:val="00BA7610"/>
    <w:rsid w:val="00BA76E0"/>
    <w:rsid w:val="00BA7E7F"/>
    <w:rsid w:val="00BB089F"/>
    <w:rsid w:val="00BB09B5"/>
    <w:rsid w:val="00BB0EBC"/>
    <w:rsid w:val="00BB0F1B"/>
    <w:rsid w:val="00BB102E"/>
    <w:rsid w:val="00BB183D"/>
    <w:rsid w:val="00BB1D21"/>
    <w:rsid w:val="00BB21E5"/>
    <w:rsid w:val="00BB2334"/>
    <w:rsid w:val="00BB23C7"/>
    <w:rsid w:val="00BB23EF"/>
    <w:rsid w:val="00BB2402"/>
    <w:rsid w:val="00BB2477"/>
    <w:rsid w:val="00BB2626"/>
    <w:rsid w:val="00BB2792"/>
    <w:rsid w:val="00BB2A25"/>
    <w:rsid w:val="00BB2A6A"/>
    <w:rsid w:val="00BB2AF0"/>
    <w:rsid w:val="00BB2D0A"/>
    <w:rsid w:val="00BB2D25"/>
    <w:rsid w:val="00BB2F25"/>
    <w:rsid w:val="00BB2FD8"/>
    <w:rsid w:val="00BB3148"/>
    <w:rsid w:val="00BB314F"/>
    <w:rsid w:val="00BB3180"/>
    <w:rsid w:val="00BB3287"/>
    <w:rsid w:val="00BB33F7"/>
    <w:rsid w:val="00BB36AD"/>
    <w:rsid w:val="00BB375E"/>
    <w:rsid w:val="00BB3EB5"/>
    <w:rsid w:val="00BB40C1"/>
    <w:rsid w:val="00BB4400"/>
    <w:rsid w:val="00BB4AF7"/>
    <w:rsid w:val="00BB4B78"/>
    <w:rsid w:val="00BB4CA2"/>
    <w:rsid w:val="00BB4CED"/>
    <w:rsid w:val="00BB4E02"/>
    <w:rsid w:val="00BB51AB"/>
    <w:rsid w:val="00BB51E9"/>
    <w:rsid w:val="00BB51EC"/>
    <w:rsid w:val="00BB55E4"/>
    <w:rsid w:val="00BB5A9C"/>
    <w:rsid w:val="00BB5AAF"/>
    <w:rsid w:val="00BB5BED"/>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2FC"/>
    <w:rsid w:val="00BC156D"/>
    <w:rsid w:val="00BC1799"/>
    <w:rsid w:val="00BC1826"/>
    <w:rsid w:val="00BC1A64"/>
    <w:rsid w:val="00BC1AB8"/>
    <w:rsid w:val="00BC21DF"/>
    <w:rsid w:val="00BC2331"/>
    <w:rsid w:val="00BC2677"/>
    <w:rsid w:val="00BC27E5"/>
    <w:rsid w:val="00BC2A35"/>
    <w:rsid w:val="00BC2AC3"/>
    <w:rsid w:val="00BC2DE7"/>
    <w:rsid w:val="00BC2E16"/>
    <w:rsid w:val="00BC3053"/>
    <w:rsid w:val="00BC34BE"/>
    <w:rsid w:val="00BC39AA"/>
    <w:rsid w:val="00BC3A4F"/>
    <w:rsid w:val="00BC3FCD"/>
    <w:rsid w:val="00BC41BD"/>
    <w:rsid w:val="00BC4275"/>
    <w:rsid w:val="00BC43AA"/>
    <w:rsid w:val="00BC43D7"/>
    <w:rsid w:val="00BC4562"/>
    <w:rsid w:val="00BC4735"/>
    <w:rsid w:val="00BC4C86"/>
    <w:rsid w:val="00BC4D2E"/>
    <w:rsid w:val="00BC4F3A"/>
    <w:rsid w:val="00BC5000"/>
    <w:rsid w:val="00BC50E8"/>
    <w:rsid w:val="00BC54AD"/>
    <w:rsid w:val="00BC553A"/>
    <w:rsid w:val="00BC561F"/>
    <w:rsid w:val="00BC5C1C"/>
    <w:rsid w:val="00BC6110"/>
    <w:rsid w:val="00BC621C"/>
    <w:rsid w:val="00BC6923"/>
    <w:rsid w:val="00BC6AB8"/>
    <w:rsid w:val="00BC6B12"/>
    <w:rsid w:val="00BC6BD8"/>
    <w:rsid w:val="00BC6C78"/>
    <w:rsid w:val="00BC6FA0"/>
    <w:rsid w:val="00BC704B"/>
    <w:rsid w:val="00BC7285"/>
    <w:rsid w:val="00BC7628"/>
    <w:rsid w:val="00BC78E1"/>
    <w:rsid w:val="00BC7A12"/>
    <w:rsid w:val="00BD02AE"/>
    <w:rsid w:val="00BD0542"/>
    <w:rsid w:val="00BD0780"/>
    <w:rsid w:val="00BD08E0"/>
    <w:rsid w:val="00BD1122"/>
    <w:rsid w:val="00BD11AC"/>
    <w:rsid w:val="00BD11B4"/>
    <w:rsid w:val="00BD13AA"/>
    <w:rsid w:val="00BD14D4"/>
    <w:rsid w:val="00BD18F4"/>
    <w:rsid w:val="00BD1AD7"/>
    <w:rsid w:val="00BD2286"/>
    <w:rsid w:val="00BD23A3"/>
    <w:rsid w:val="00BD2DE9"/>
    <w:rsid w:val="00BD2F05"/>
    <w:rsid w:val="00BD2F54"/>
    <w:rsid w:val="00BD3115"/>
    <w:rsid w:val="00BD3812"/>
    <w:rsid w:val="00BD383C"/>
    <w:rsid w:val="00BD389D"/>
    <w:rsid w:val="00BD3CA0"/>
    <w:rsid w:val="00BD4099"/>
    <w:rsid w:val="00BD423D"/>
    <w:rsid w:val="00BD4694"/>
    <w:rsid w:val="00BD46E0"/>
    <w:rsid w:val="00BD48AC"/>
    <w:rsid w:val="00BD4943"/>
    <w:rsid w:val="00BD499B"/>
    <w:rsid w:val="00BD4C0B"/>
    <w:rsid w:val="00BD4CA5"/>
    <w:rsid w:val="00BD4DD8"/>
    <w:rsid w:val="00BD4DE4"/>
    <w:rsid w:val="00BD5060"/>
    <w:rsid w:val="00BD50AA"/>
    <w:rsid w:val="00BD5124"/>
    <w:rsid w:val="00BD5167"/>
    <w:rsid w:val="00BD524B"/>
    <w:rsid w:val="00BD5261"/>
    <w:rsid w:val="00BD52A1"/>
    <w:rsid w:val="00BD55D5"/>
    <w:rsid w:val="00BD5667"/>
    <w:rsid w:val="00BD59C4"/>
    <w:rsid w:val="00BD5B8E"/>
    <w:rsid w:val="00BD5BE3"/>
    <w:rsid w:val="00BD5D9F"/>
    <w:rsid w:val="00BD5F1A"/>
    <w:rsid w:val="00BD6199"/>
    <w:rsid w:val="00BD6372"/>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0F88"/>
    <w:rsid w:val="00BE100F"/>
    <w:rsid w:val="00BE1234"/>
    <w:rsid w:val="00BE1A20"/>
    <w:rsid w:val="00BE207C"/>
    <w:rsid w:val="00BE224E"/>
    <w:rsid w:val="00BE2308"/>
    <w:rsid w:val="00BE26CF"/>
    <w:rsid w:val="00BE274A"/>
    <w:rsid w:val="00BE2FA6"/>
    <w:rsid w:val="00BE333F"/>
    <w:rsid w:val="00BE3806"/>
    <w:rsid w:val="00BE3956"/>
    <w:rsid w:val="00BE3CA4"/>
    <w:rsid w:val="00BE3E8C"/>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8D"/>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7E3"/>
    <w:rsid w:val="00BF4C30"/>
    <w:rsid w:val="00BF5290"/>
    <w:rsid w:val="00BF5429"/>
    <w:rsid w:val="00BF56B7"/>
    <w:rsid w:val="00BF5903"/>
    <w:rsid w:val="00BF5A4D"/>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60D"/>
    <w:rsid w:val="00C009A4"/>
    <w:rsid w:val="00C00A9F"/>
    <w:rsid w:val="00C00BC2"/>
    <w:rsid w:val="00C00E0D"/>
    <w:rsid w:val="00C0118B"/>
    <w:rsid w:val="00C015F1"/>
    <w:rsid w:val="00C017A9"/>
    <w:rsid w:val="00C0184D"/>
    <w:rsid w:val="00C01DA3"/>
    <w:rsid w:val="00C01E15"/>
    <w:rsid w:val="00C01F33"/>
    <w:rsid w:val="00C02373"/>
    <w:rsid w:val="00C024C5"/>
    <w:rsid w:val="00C02559"/>
    <w:rsid w:val="00C02632"/>
    <w:rsid w:val="00C0294B"/>
    <w:rsid w:val="00C02A3F"/>
    <w:rsid w:val="00C02A91"/>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EA1"/>
    <w:rsid w:val="00C05FE9"/>
    <w:rsid w:val="00C06206"/>
    <w:rsid w:val="00C066B3"/>
    <w:rsid w:val="00C06D69"/>
    <w:rsid w:val="00C06DED"/>
    <w:rsid w:val="00C07377"/>
    <w:rsid w:val="00C0762E"/>
    <w:rsid w:val="00C079B2"/>
    <w:rsid w:val="00C07AE8"/>
    <w:rsid w:val="00C07C5A"/>
    <w:rsid w:val="00C07CA5"/>
    <w:rsid w:val="00C07E11"/>
    <w:rsid w:val="00C07F46"/>
    <w:rsid w:val="00C10351"/>
    <w:rsid w:val="00C103DC"/>
    <w:rsid w:val="00C10478"/>
    <w:rsid w:val="00C1050D"/>
    <w:rsid w:val="00C10862"/>
    <w:rsid w:val="00C10D2E"/>
    <w:rsid w:val="00C10EB7"/>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988"/>
    <w:rsid w:val="00C15A60"/>
    <w:rsid w:val="00C16128"/>
    <w:rsid w:val="00C166FA"/>
    <w:rsid w:val="00C16735"/>
    <w:rsid w:val="00C16977"/>
    <w:rsid w:val="00C16B03"/>
    <w:rsid w:val="00C1746D"/>
    <w:rsid w:val="00C1752D"/>
    <w:rsid w:val="00C17623"/>
    <w:rsid w:val="00C17CB5"/>
    <w:rsid w:val="00C20026"/>
    <w:rsid w:val="00C20445"/>
    <w:rsid w:val="00C2048C"/>
    <w:rsid w:val="00C20DFE"/>
    <w:rsid w:val="00C211F7"/>
    <w:rsid w:val="00C2120E"/>
    <w:rsid w:val="00C21347"/>
    <w:rsid w:val="00C21363"/>
    <w:rsid w:val="00C214B1"/>
    <w:rsid w:val="00C2158E"/>
    <w:rsid w:val="00C219C1"/>
    <w:rsid w:val="00C22209"/>
    <w:rsid w:val="00C22411"/>
    <w:rsid w:val="00C224DF"/>
    <w:rsid w:val="00C2254E"/>
    <w:rsid w:val="00C22685"/>
    <w:rsid w:val="00C2279E"/>
    <w:rsid w:val="00C227D1"/>
    <w:rsid w:val="00C2285F"/>
    <w:rsid w:val="00C22BC7"/>
    <w:rsid w:val="00C22C76"/>
    <w:rsid w:val="00C22CB9"/>
    <w:rsid w:val="00C22DC8"/>
    <w:rsid w:val="00C23150"/>
    <w:rsid w:val="00C232FD"/>
    <w:rsid w:val="00C234FF"/>
    <w:rsid w:val="00C2390A"/>
    <w:rsid w:val="00C23B29"/>
    <w:rsid w:val="00C23CA2"/>
    <w:rsid w:val="00C23CD3"/>
    <w:rsid w:val="00C23CF3"/>
    <w:rsid w:val="00C23DFD"/>
    <w:rsid w:val="00C241AA"/>
    <w:rsid w:val="00C24724"/>
    <w:rsid w:val="00C24F34"/>
    <w:rsid w:val="00C25101"/>
    <w:rsid w:val="00C2554A"/>
    <w:rsid w:val="00C2555E"/>
    <w:rsid w:val="00C25FCF"/>
    <w:rsid w:val="00C25FF4"/>
    <w:rsid w:val="00C26252"/>
    <w:rsid w:val="00C26584"/>
    <w:rsid w:val="00C268E6"/>
    <w:rsid w:val="00C271C7"/>
    <w:rsid w:val="00C2756C"/>
    <w:rsid w:val="00C275DA"/>
    <w:rsid w:val="00C276BE"/>
    <w:rsid w:val="00C277F6"/>
    <w:rsid w:val="00C279B5"/>
    <w:rsid w:val="00C27A32"/>
    <w:rsid w:val="00C27B2F"/>
    <w:rsid w:val="00C27B3C"/>
    <w:rsid w:val="00C27C45"/>
    <w:rsid w:val="00C27D2A"/>
    <w:rsid w:val="00C27EAD"/>
    <w:rsid w:val="00C27EE7"/>
    <w:rsid w:val="00C300B1"/>
    <w:rsid w:val="00C301B5"/>
    <w:rsid w:val="00C30252"/>
    <w:rsid w:val="00C30484"/>
    <w:rsid w:val="00C3079E"/>
    <w:rsid w:val="00C3118E"/>
    <w:rsid w:val="00C311BA"/>
    <w:rsid w:val="00C314A4"/>
    <w:rsid w:val="00C31A8E"/>
    <w:rsid w:val="00C31F64"/>
    <w:rsid w:val="00C320AE"/>
    <w:rsid w:val="00C3222E"/>
    <w:rsid w:val="00C325A2"/>
    <w:rsid w:val="00C32654"/>
    <w:rsid w:val="00C327B5"/>
    <w:rsid w:val="00C32C5B"/>
    <w:rsid w:val="00C32D67"/>
    <w:rsid w:val="00C330DA"/>
    <w:rsid w:val="00C334D0"/>
    <w:rsid w:val="00C335E2"/>
    <w:rsid w:val="00C33A69"/>
    <w:rsid w:val="00C33EE6"/>
    <w:rsid w:val="00C341D3"/>
    <w:rsid w:val="00C343CC"/>
    <w:rsid w:val="00C344C6"/>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6D"/>
    <w:rsid w:val="00C37CB2"/>
    <w:rsid w:val="00C37CE6"/>
    <w:rsid w:val="00C37DE7"/>
    <w:rsid w:val="00C37F00"/>
    <w:rsid w:val="00C40083"/>
    <w:rsid w:val="00C401B7"/>
    <w:rsid w:val="00C4049A"/>
    <w:rsid w:val="00C40B0E"/>
    <w:rsid w:val="00C41390"/>
    <w:rsid w:val="00C413A2"/>
    <w:rsid w:val="00C4147F"/>
    <w:rsid w:val="00C41557"/>
    <w:rsid w:val="00C41DAD"/>
    <w:rsid w:val="00C42038"/>
    <w:rsid w:val="00C4222C"/>
    <w:rsid w:val="00C427C4"/>
    <w:rsid w:val="00C429F8"/>
    <w:rsid w:val="00C42C1E"/>
    <w:rsid w:val="00C42DCC"/>
    <w:rsid w:val="00C42E00"/>
    <w:rsid w:val="00C43078"/>
    <w:rsid w:val="00C43208"/>
    <w:rsid w:val="00C434DB"/>
    <w:rsid w:val="00C43C94"/>
    <w:rsid w:val="00C43D5E"/>
    <w:rsid w:val="00C43E6C"/>
    <w:rsid w:val="00C43F70"/>
    <w:rsid w:val="00C44095"/>
    <w:rsid w:val="00C443CD"/>
    <w:rsid w:val="00C44C7B"/>
    <w:rsid w:val="00C44F81"/>
    <w:rsid w:val="00C455A0"/>
    <w:rsid w:val="00C455B4"/>
    <w:rsid w:val="00C45F46"/>
    <w:rsid w:val="00C4608A"/>
    <w:rsid w:val="00C46916"/>
    <w:rsid w:val="00C46F96"/>
    <w:rsid w:val="00C46FEF"/>
    <w:rsid w:val="00C473A5"/>
    <w:rsid w:val="00C47583"/>
    <w:rsid w:val="00C475A3"/>
    <w:rsid w:val="00C477D8"/>
    <w:rsid w:val="00C5005F"/>
    <w:rsid w:val="00C501AF"/>
    <w:rsid w:val="00C5060C"/>
    <w:rsid w:val="00C50EF6"/>
    <w:rsid w:val="00C50F36"/>
    <w:rsid w:val="00C518A7"/>
    <w:rsid w:val="00C51BEC"/>
    <w:rsid w:val="00C51BEE"/>
    <w:rsid w:val="00C52337"/>
    <w:rsid w:val="00C52457"/>
    <w:rsid w:val="00C52792"/>
    <w:rsid w:val="00C52CEA"/>
    <w:rsid w:val="00C52D25"/>
    <w:rsid w:val="00C52FF3"/>
    <w:rsid w:val="00C5336B"/>
    <w:rsid w:val="00C53E0B"/>
    <w:rsid w:val="00C53F4C"/>
    <w:rsid w:val="00C54386"/>
    <w:rsid w:val="00C54607"/>
    <w:rsid w:val="00C54995"/>
    <w:rsid w:val="00C54B37"/>
    <w:rsid w:val="00C54CAB"/>
    <w:rsid w:val="00C54D41"/>
    <w:rsid w:val="00C55067"/>
    <w:rsid w:val="00C551F8"/>
    <w:rsid w:val="00C553B8"/>
    <w:rsid w:val="00C5547A"/>
    <w:rsid w:val="00C554E0"/>
    <w:rsid w:val="00C555BE"/>
    <w:rsid w:val="00C55B2A"/>
    <w:rsid w:val="00C56041"/>
    <w:rsid w:val="00C56249"/>
    <w:rsid w:val="00C562F8"/>
    <w:rsid w:val="00C564C6"/>
    <w:rsid w:val="00C5678C"/>
    <w:rsid w:val="00C56A7C"/>
    <w:rsid w:val="00C56F29"/>
    <w:rsid w:val="00C572B6"/>
    <w:rsid w:val="00C57427"/>
    <w:rsid w:val="00C57A26"/>
    <w:rsid w:val="00C57B79"/>
    <w:rsid w:val="00C60431"/>
    <w:rsid w:val="00C60532"/>
    <w:rsid w:val="00C605DA"/>
    <w:rsid w:val="00C60783"/>
    <w:rsid w:val="00C6094F"/>
    <w:rsid w:val="00C61269"/>
    <w:rsid w:val="00C613A3"/>
    <w:rsid w:val="00C616D2"/>
    <w:rsid w:val="00C61A6D"/>
    <w:rsid w:val="00C61AF2"/>
    <w:rsid w:val="00C61B93"/>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CEC"/>
    <w:rsid w:val="00C65D89"/>
    <w:rsid w:val="00C661F3"/>
    <w:rsid w:val="00C6642E"/>
    <w:rsid w:val="00C66EC8"/>
    <w:rsid w:val="00C66F9B"/>
    <w:rsid w:val="00C6704E"/>
    <w:rsid w:val="00C673A3"/>
    <w:rsid w:val="00C67615"/>
    <w:rsid w:val="00C6779C"/>
    <w:rsid w:val="00C67C2B"/>
    <w:rsid w:val="00C7011C"/>
    <w:rsid w:val="00C7012E"/>
    <w:rsid w:val="00C7014C"/>
    <w:rsid w:val="00C70340"/>
    <w:rsid w:val="00C703C4"/>
    <w:rsid w:val="00C70697"/>
    <w:rsid w:val="00C706AC"/>
    <w:rsid w:val="00C70900"/>
    <w:rsid w:val="00C70BC4"/>
    <w:rsid w:val="00C711E5"/>
    <w:rsid w:val="00C714FA"/>
    <w:rsid w:val="00C71B10"/>
    <w:rsid w:val="00C71D61"/>
    <w:rsid w:val="00C71F04"/>
    <w:rsid w:val="00C71FBB"/>
    <w:rsid w:val="00C72093"/>
    <w:rsid w:val="00C720A1"/>
    <w:rsid w:val="00C7258D"/>
    <w:rsid w:val="00C725A5"/>
    <w:rsid w:val="00C726E6"/>
    <w:rsid w:val="00C72DF7"/>
    <w:rsid w:val="00C72EF4"/>
    <w:rsid w:val="00C73621"/>
    <w:rsid w:val="00C73966"/>
    <w:rsid w:val="00C73B6E"/>
    <w:rsid w:val="00C73B9C"/>
    <w:rsid w:val="00C74082"/>
    <w:rsid w:val="00C740EB"/>
    <w:rsid w:val="00C742F1"/>
    <w:rsid w:val="00C744FE"/>
    <w:rsid w:val="00C746B3"/>
    <w:rsid w:val="00C74DCB"/>
    <w:rsid w:val="00C75438"/>
    <w:rsid w:val="00C757E7"/>
    <w:rsid w:val="00C7586E"/>
    <w:rsid w:val="00C758F9"/>
    <w:rsid w:val="00C75A87"/>
    <w:rsid w:val="00C75BEB"/>
    <w:rsid w:val="00C75C3B"/>
    <w:rsid w:val="00C75D2F"/>
    <w:rsid w:val="00C760F1"/>
    <w:rsid w:val="00C761F8"/>
    <w:rsid w:val="00C7653B"/>
    <w:rsid w:val="00C7668C"/>
    <w:rsid w:val="00C766F8"/>
    <w:rsid w:val="00C767BE"/>
    <w:rsid w:val="00C76C98"/>
    <w:rsid w:val="00C76E3C"/>
    <w:rsid w:val="00C76ECA"/>
    <w:rsid w:val="00C77175"/>
    <w:rsid w:val="00C7756F"/>
    <w:rsid w:val="00C77577"/>
    <w:rsid w:val="00C77A51"/>
    <w:rsid w:val="00C77A97"/>
    <w:rsid w:val="00C77D5F"/>
    <w:rsid w:val="00C77F7B"/>
    <w:rsid w:val="00C80483"/>
    <w:rsid w:val="00C80622"/>
    <w:rsid w:val="00C80662"/>
    <w:rsid w:val="00C80908"/>
    <w:rsid w:val="00C80B0B"/>
    <w:rsid w:val="00C80C0A"/>
    <w:rsid w:val="00C80D38"/>
    <w:rsid w:val="00C80F9C"/>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0DC"/>
    <w:rsid w:val="00C841B6"/>
    <w:rsid w:val="00C84A00"/>
    <w:rsid w:val="00C84F6B"/>
    <w:rsid w:val="00C850A3"/>
    <w:rsid w:val="00C85506"/>
    <w:rsid w:val="00C85AC0"/>
    <w:rsid w:val="00C85B38"/>
    <w:rsid w:val="00C85D2B"/>
    <w:rsid w:val="00C85D59"/>
    <w:rsid w:val="00C86204"/>
    <w:rsid w:val="00C8631C"/>
    <w:rsid w:val="00C863E9"/>
    <w:rsid w:val="00C866E6"/>
    <w:rsid w:val="00C86742"/>
    <w:rsid w:val="00C8689E"/>
    <w:rsid w:val="00C868AA"/>
    <w:rsid w:val="00C869E7"/>
    <w:rsid w:val="00C86AD3"/>
    <w:rsid w:val="00C86C3C"/>
    <w:rsid w:val="00C86F41"/>
    <w:rsid w:val="00C87070"/>
    <w:rsid w:val="00C8720A"/>
    <w:rsid w:val="00C8733F"/>
    <w:rsid w:val="00C8735B"/>
    <w:rsid w:val="00C87611"/>
    <w:rsid w:val="00C87BEB"/>
    <w:rsid w:val="00C87E7C"/>
    <w:rsid w:val="00C90049"/>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2FAD"/>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011"/>
    <w:rsid w:val="00C97366"/>
    <w:rsid w:val="00C97403"/>
    <w:rsid w:val="00C975A7"/>
    <w:rsid w:val="00CA003E"/>
    <w:rsid w:val="00CA005E"/>
    <w:rsid w:val="00CA0149"/>
    <w:rsid w:val="00CA074E"/>
    <w:rsid w:val="00CA0930"/>
    <w:rsid w:val="00CA0AC1"/>
    <w:rsid w:val="00CA0D1F"/>
    <w:rsid w:val="00CA108E"/>
    <w:rsid w:val="00CA141B"/>
    <w:rsid w:val="00CA162E"/>
    <w:rsid w:val="00CA1BF5"/>
    <w:rsid w:val="00CA1CAF"/>
    <w:rsid w:val="00CA1ED8"/>
    <w:rsid w:val="00CA217F"/>
    <w:rsid w:val="00CA23BD"/>
    <w:rsid w:val="00CA29FA"/>
    <w:rsid w:val="00CA29FF"/>
    <w:rsid w:val="00CA2A73"/>
    <w:rsid w:val="00CA3047"/>
    <w:rsid w:val="00CA305B"/>
    <w:rsid w:val="00CA308F"/>
    <w:rsid w:val="00CA3343"/>
    <w:rsid w:val="00CA3444"/>
    <w:rsid w:val="00CA3470"/>
    <w:rsid w:val="00CA3572"/>
    <w:rsid w:val="00CA3866"/>
    <w:rsid w:val="00CA3B40"/>
    <w:rsid w:val="00CA3E66"/>
    <w:rsid w:val="00CA3EE5"/>
    <w:rsid w:val="00CA42D6"/>
    <w:rsid w:val="00CA436E"/>
    <w:rsid w:val="00CA43DB"/>
    <w:rsid w:val="00CA49DE"/>
    <w:rsid w:val="00CA4A45"/>
    <w:rsid w:val="00CA4F01"/>
    <w:rsid w:val="00CA5735"/>
    <w:rsid w:val="00CA57D1"/>
    <w:rsid w:val="00CA587C"/>
    <w:rsid w:val="00CA59FA"/>
    <w:rsid w:val="00CA5C98"/>
    <w:rsid w:val="00CA5D4C"/>
    <w:rsid w:val="00CA5EE1"/>
    <w:rsid w:val="00CA5F29"/>
    <w:rsid w:val="00CA60EE"/>
    <w:rsid w:val="00CA6E0E"/>
    <w:rsid w:val="00CA6E65"/>
    <w:rsid w:val="00CA6EC2"/>
    <w:rsid w:val="00CA6F18"/>
    <w:rsid w:val="00CA6FEB"/>
    <w:rsid w:val="00CA77FE"/>
    <w:rsid w:val="00CA7B68"/>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2718"/>
    <w:rsid w:val="00CB2A29"/>
    <w:rsid w:val="00CB3126"/>
    <w:rsid w:val="00CB34AF"/>
    <w:rsid w:val="00CB381F"/>
    <w:rsid w:val="00CB3A36"/>
    <w:rsid w:val="00CB41E1"/>
    <w:rsid w:val="00CB466F"/>
    <w:rsid w:val="00CB48D2"/>
    <w:rsid w:val="00CB54F4"/>
    <w:rsid w:val="00CB5D95"/>
    <w:rsid w:val="00CB62DB"/>
    <w:rsid w:val="00CB7170"/>
    <w:rsid w:val="00CB730F"/>
    <w:rsid w:val="00CB7A97"/>
    <w:rsid w:val="00CB7FF0"/>
    <w:rsid w:val="00CC009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BA3"/>
    <w:rsid w:val="00CC3EA0"/>
    <w:rsid w:val="00CC4832"/>
    <w:rsid w:val="00CC4881"/>
    <w:rsid w:val="00CC4B58"/>
    <w:rsid w:val="00CC50B0"/>
    <w:rsid w:val="00CC5228"/>
    <w:rsid w:val="00CC590E"/>
    <w:rsid w:val="00CC595E"/>
    <w:rsid w:val="00CC5BB1"/>
    <w:rsid w:val="00CC5C0F"/>
    <w:rsid w:val="00CC5F0A"/>
    <w:rsid w:val="00CC5F1C"/>
    <w:rsid w:val="00CC5FD6"/>
    <w:rsid w:val="00CC6089"/>
    <w:rsid w:val="00CC6330"/>
    <w:rsid w:val="00CC63FC"/>
    <w:rsid w:val="00CC646F"/>
    <w:rsid w:val="00CC64B8"/>
    <w:rsid w:val="00CC6589"/>
    <w:rsid w:val="00CC6853"/>
    <w:rsid w:val="00CC697E"/>
    <w:rsid w:val="00CC7B45"/>
    <w:rsid w:val="00CC7B5F"/>
    <w:rsid w:val="00CD086F"/>
    <w:rsid w:val="00CD0B59"/>
    <w:rsid w:val="00CD1188"/>
    <w:rsid w:val="00CD11BE"/>
    <w:rsid w:val="00CD1288"/>
    <w:rsid w:val="00CD1401"/>
    <w:rsid w:val="00CD160F"/>
    <w:rsid w:val="00CD16D8"/>
    <w:rsid w:val="00CD1C2C"/>
    <w:rsid w:val="00CD1C36"/>
    <w:rsid w:val="00CD1C60"/>
    <w:rsid w:val="00CD2757"/>
    <w:rsid w:val="00CD2798"/>
    <w:rsid w:val="00CD29E5"/>
    <w:rsid w:val="00CD2C5A"/>
    <w:rsid w:val="00CD2D1F"/>
    <w:rsid w:val="00CD2ED1"/>
    <w:rsid w:val="00CD3108"/>
    <w:rsid w:val="00CD337B"/>
    <w:rsid w:val="00CD39BA"/>
    <w:rsid w:val="00CD3B56"/>
    <w:rsid w:val="00CD4148"/>
    <w:rsid w:val="00CD48CD"/>
    <w:rsid w:val="00CD4D79"/>
    <w:rsid w:val="00CD51EA"/>
    <w:rsid w:val="00CD5DF6"/>
    <w:rsid w:val="00CD5F5E"/>
    <w:rsid w:val="00CD613A"/>
    <w:rsid w:val="00CD62B5"/>
    <w:rsid w:val="00CD6635"/>
    <w:rsid w:val="00CD6AB9"/>
    <w:rsid w:val="00CD6F67"/>
    <w:rsid w:val="00CD7284"/>
    <w:rsid w:val="00CD74F4"/>
    <w:rsid w:val="00CD7672"/>
    <w:rsid w:val="00CD7693"/>
    <w:rsid w:val="00CD76DC"/>
    <w:rsid w:val="00CD7A7C"/>
    <w:rsid w:val="00CD7A82"/>
    <w:rsid w:val="00CD7B9C"/>
    <w:rsid w:val="00CD7C0C"/>
    <w:rsid w:val="00CD7C8B"/>
    <w:rsid w:val="00CD7E6A"/>
    <w:rsid w:val="00CE01BC"/>
    <w:rsid w:val="00CE0201"/>
    <w:rsid w:val="00CE0263"/>
    <w:rsid w:val="00CE0424"/>
    <w:rsid w:val="00CE07F7"/>
    <w:rsid w:val="00CE13AA"/>
    <w:rsid w:val="00CE19B2"/>
    <w:rsid w:val="00CE22A5"/>
    <w:rsid w:val="00CE282E"/>
    <w:rsid w:val="00CE29E2"/>
    <w:rsid w:val="00CE29ED"/>
    <w:rsid w:val="00CE2A02"/>
    <w:rsid w:val="00CE2F5C"/>
    <w:rsid w:val="00CE3156"/>
    <w:rsid w:val="00CE36A9"/>
    <w:rsid w:val="00CE3AE7"/>
    <w:rsid w:val="00CE3D0E"/>
    <w:rsid w:val="00CE3E55"/>
    <w:rsid w:val="00CE3F78"/>
    <w:rsid w:val="00CE41E4"/>
    <w:rsid w:val="00CE464F"/>
    <w:rsid w:val="00CE4802"/>
    <w:rsid w:val="00CE48C0"/>
    <w:rsid w:val="00CE4959"/>
    <w:rsid w:val="00CE4BCC"/>
    <w:rsid w:val="00CE5058"/>
    <w:rsid w:val="00CE54DF"/>
    <w:rsid w:val="00CE5799"/>
    <w:rsid w:val="00CE57F8"/>
    <w:rsid w:val="00CE582B"/>
    <w:rsid w:val="00CE5A05"/>
    <w:rsid w:val="00CE5AB3"/>
    <w:rsid w:val="00CE60A2"/>
    <w:rsid w:val="00CE6675"/>
    <w:rsid w:val="00CE6782"/>
    <w:rsid w:val="00CE67A2"/>
    <w:rsid w:val="00CE6934"/>
    <w:rsid w:val="00CE69E3"/>
    <w:rsid w:val="00CE6BDC"/>
    <w:rsid w:val="00CE73D8"/>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2C17"/>
    <w:rsid w:val="00CF36BB"/>
    <w:rsid w:val="00CF36E6"/>
    <w:rsid w:val="00CF37D7"/>
    <w:rsid w:val="00CF3B1F"/>
    <w:rsid w:val="00CF3BF6"/>
    <w:rsid w:val="00CF3F79"/>
    <w:rsid w:val="00CF3F82"/>
    <w:rsid w:val="00CF4174"/>
    <w:rsid w:val="00CF4413"/>
    <w:rsid w:val="00CF4632"/>
    <w:rsid w:val="00CF4760"/>
    <w:rsid w:val="00CF47DB"/>
    <w:rsid w:val="00CF50A8"/>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903"/>
    <w:rsid w:val="00D02E9E"/>
    <w:rsid w:val="00D03256"/>
    <w:rsid w:val="00D0349B"/>
    <w:rsid w:val="00D0357A"/>
    <w:rsid w:val="00D035FF"/>
    <w:rsid w:val="00D0377C"/>
    <w:rsid w:val="00D03851"/>
    <w:rsid w:val="00D0387F"/>
    <w:rsid w:val="00D0393F"/>
    <w:rsid w:val="00D03ABD"/>
    <w:rsid w:val="00D03B37"/>
    <w:rsid w:val="00D03C0D"/>
    <w:rsid w:val="00D041D3"/>
    <w:rsid w:val="00D04372"/>
    <w:rsid w:val="00D043E0"/>
    <w:rsid w:val="00D0460A"/>
    <w:rsid w:val="00D04879"/>
    <w:rsid w:val="00D04889"/>
    <w:rsid w:val="00D049A3"/>
    <w:rsid w:val="00D04A80"/>
    <w:rsid w:val="00D05582"/>
    <w:rsid w:val="00D0562B"/>
    <w:rsid w:val="00D056D3"/>
    <w:rsid w:val="00D0579E"/>
    <w:rsid w:val="00D057D1"/>
    <w:rsid w:val="00D058A7"/>
    <w:rsid w:val="00D05A2A"/>
    <w:rsid w:val="00D05C5A"/>
    <w:rsid w:val="00D06049"/>
    <w:rsid w:val="00D06272"/>
    <w:rsid w:val="00D0668B"/>
    <w:rsid w:val="00D06C00"/>
    <w:rsid w:val="00D06CDD"/>
    <w:rsid w:val="00D06E7F"/>
    <w:rsid w:val="00D0717A"/>
    <w:rsid w:val="00D07217"/>
    <w:rsid w:val="00D0741E"/>
    <w:rsid w:val="00D077C2"/>
    <w:rsid w:val="00D0785F"/>
    <w:rsid w:val="00D07A2F"/>
    <w:rsid w:val="00D07C90"/>
    <w:rsid w:val="00D07E4D"/>
    <w:rsid w:val="00D10249"/>
    <w:rsid w:val="00D10402"/>
    <w:rsid w:val="00D1042D"/>
    <w:rsid w:val="00D10843"/>
    <w:rsid w:val="00D10F62"/>
    <w:rsid w:val="00D112B1"/>
    <w:rsid w:val="00D112DA"/>
    <w:rsid w:val="00D1156E"/>
    <w:rsid w:val="00D115C3"/>
    <w:rsid w:val="00D11897"/>
    <w:rsid w:val="00D119B1"/>
    <w:rsid w:val="00D11A7A"/>
    <w:rsid w:val="00D11BD0"/>
    <w:rsid w:val="00D125C6"/>
    <w:rsid w:val="00D12DBF"/>
    <w:rsid w:val="00D12FB3"/>
    <w:rsid w:val="00D13116"/>
    <w:rsid w:val="00D13131"/>
    <w:rsid w:val="00D13135"/>
    <w:rsid w:val="00D132D7"/>
    <w:rsid w:val="00D13DCF"/>
    <w:rsid w:val="00D13E4E"/>
    <w:rsid w:val="00D13FD3"/>
    <w:rsid w:val="00D14167"/>
    <w:rsid w:val="00D1437B"/>
    <w:rsid w:val="00D14426"/>
    <w:rsid w:val="00D145B5"/>
    <w:rsid w:val="00D1492F"/>
    <w:rsid w:val="00D14AF7"/>
    <w:rsid w:val="00D14BD1"/>
    <w:rsid w:val="00D14D2C"/>
    <w:rsid w:val="00D14F5D"/>
    <w:rsid w:val="00D1502B"/>
    <w:rsid w:val="00D1597D"/>
    <w:rsid w:val="00D15ADB"/>
    <w:rsid w:val="00D15DC7"/>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DE2"/>
    <w:rsid w:val="00D22E27"/>
    <w:rsid w:val="00D22E98"/>
    <w:rsid w:val="00D2316B"/>
    <w:rsid w:val="00D239A7"/>
    <w:rsid w:val="00D23F47"/>
    <w:rsid w:val="00D24480"/>
    <w:rsid w:val="00D2451D"/>
    <w:rsid w:val="00D24521"/>
    <w:rsid w:val="00D24DB6"/>
    <w:rsid w:val="00D24DDD"/>
    <w:rsid w:val="00D24E2E"/>
    <w:rsid w:val="00D2534B"/>
    <w:rsid w:val="00D2553A"/>
    <w:rsid w:val="00D255B9"/>
    <w:rsid w:val="00D2579C"/>
    <w:rsid w:val="00D2584A"/>
    <w:rsid w:val="00D25C0A"/>
    <w:rsid w:val="00D25E47"/>
    <w:rsid w:val="00D2638B"/>
    <w:rsid w:val="00D2638D"/>
    <w:rsid w:val="00D26705"/>
    <w:rsid w:val="00D268C6"/>
    <w:rsid w:val="00D26D92"/>
    <w:rsid w:val="00D276F0"/>
    <w:rsid w:val="00D27B2B"/>
    <w:rsid w:val="00D27D6A"/>
    <w:rsid w:val="00D27DEB"/>
    <w:rsid w:val="00D27F35"/>
    <w:rsid w:val="00D27F9E"/>
    <w:rsid w:val="00D302AD"/>
    <w:rsid w:val="00D302BD"/>
    <w:rsid w:val="00D3109E"/>
    <w:rsid w:val="00D3170B"/>
    <w:rsid w:val="00D322CD"/>
    <w:rsid w:val="00D323E7"/>
    <w:rsid w:val="00D324EC"/>
    <w:rsid w:val="00D327E8"/>
    <w:rsid w:val="00D32C11"/>
    <w:rsid w:val="00D32CEE"/>
    <w:rsid w:val="00D3306E"/>
    <w:rsid w:val="00D330E3"/>
    <w:rsid w:val="00D331CF"/>
    <w:rsid w:val="00D331E1"/>
    <w:rsid w:val="00D334D9"/>
    <w:rsid w:val="00D33553"/>
    <w:rsid w:val="00D33708"/>
    <w:rsid w:val="00D3387C"/>
    <w:rsid w:val="00D33D7C"/>
    <w:rsid w:val="00D34501"/>
    <w:rsid w:val="00D34883"/>
    <w:rsid w:val="00D352B6"/>
    <w:rsid w:val="00D35783"/>
    <w:rsid w:val="00D35BDB"/>
    <w:rsid w:val="00D35E74"/>
    <w:rsid w:val="00D3631F"/>
    <w:rsid w:val="00D36558"/>
    <w:rsid w:val="00D36822"/>
    <w:rsid w:val="00D368EB"/>
    <w:rsid w:val="00D36DAD"/>
    <w:rsid w:val="00D36E71"/>
    <w:rsid w:val="00D36E8C"/>
    <w:rsid w:val="00D37582"/>
    <w:rsid w:val="00D37D87"/>
    <w:rsid w:val="00D40571"/>
    <w:rsid w:val="00D40761"/>
    <w:rsid w:val="00D40989"/>
    <w:rsid w:val="00D40A18"/>
    <w:rsid w:val="00D40A5D"/>
    <w:rsid w:val="00D40B07"/>
    <w:rsid w:val="00D40B33"/>
    <w:rsid w:val="00D40D59"/>
    <w:rsid w:val="00D414D5"/>
    <w:rsid w:val="00D415EC"/>
    <w:rsid w:val="00D417B0"/>
    <w:rsid w:val="00D41C08"/>
    <w:rsid w:val="00D41C7E"/>
    <w:rsid w:val="00D41E50"/>
    <w:rsid w:val="00D42B45"/>
    <w:rsid w:val="00D42C98"/>
    <w:rsid w:val="00D42F79"/>
    <w:rsid w:val="00D4316A"/>
    <w:rsid w:val="00D4318F"/>
    <w:rsid w:val="00D4369A"/>
    <w:rsid w:val="00D438BF"/>
    <w:rsid w:val="00D438C7"/>
    <w:rsid w:val="00D43914"/>
    <w:rsid w:val="00D43F9D"/>
    <w:rsid w:val="00D440CB"/>
    <w:rsid w:val="00D440F8"/>
    <w:rsid w:val="00D44657"/>
    <w:rsid w:val="00D446A8"/>
    <w:rsid w:val="00D4473B"/>
    <w:rsid w:val="00D447BF"/>
    <w:rsid w:val="00D4560F"/>
    <w:rsid w:val="00D456B4"/>
    <w:rsid w:val="00D45740"/>
    <w:rsid w:val="00D45DFF"/>
    <w:rsid w:val="00D4609D"/>
    <w:rsid w:val="00D4646A"/>
    <w:rsid w:val="00D465B3"/>
    <w:rsid w:val="00D467D9"/>
    <w:rsid w:val="00D46E47"/>
    <w:rsid w:val="00D472E6"/>
    <w:rsid w:val="00D4737B"/>
    <w:rsid w:val="00D475A9"/>
    <w:rsid w:val="00D476CC"/>
    <w:rsid w:val="00D47F88"/>
    <w:rsid w:val="00D5002F"/>
    <w:rsid w:val="00D50033"/>
    <w:rsid w:val="00D501F3"/>
    <w:rsid w:val="00D50848"/>
    <w:rsid w:val="00D50E29"/>
    <w:rsid w:val="00D50F9F"/>
    <w:rsid w:val="00D510D7"/>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BC2"/>
    <w:rsid w:val="00D54CA4"/>
    <w:rsid w:val="00D54FFE"/>
    <w:rsid w:val="00D55601"/>
    <w:rsid w:val="00D55AD5"/>
    <w:rsid w:val="00D55D39"/>
    <w:rsid w:val="00D55DE7"/>
    <w:rsid w:val="00D55DEC"/>
    <w:rsid w:val="00D55F42"/>
    <w:rsid w:val="00D56018"/>
    <w:rsid w:val="00D56BF5"/>
    <w:rsid w:val="00D570D6"/>
    <w:rsid w:val="00D572AA"/>
    <w:rsid w:val="00D5736C"/>
    <w:rsid w:val="00D57380"/>
    <w:rsid w:val="00D573EE"/>
    <w:rsid w:val="00D57443"/>
    <w:rsid w:val="00D576CA"/>
    <w:rsid w:val="00D57767"/>
    <w:rsid w:val="00D57C81"/>
    <w:rsid w:val="00D60B0B"/>
    <w:rsid w:val="00D60D26"/>
    <w:rsid w:val="00D6107C"/>
    <w:rsid w:val="00D61273"/>
    <w:rsid w:val="00D61395"/>
    <w:rsid w:val="00D61AF5"/>
    <w:rsid w:val="00D61C4B"/>
    <w:rsid w:val="00D61EF3"/>
    <w:rsid w:val="00D61FA4"/>
    <w:rsid w:val="00D62062"/>
    <w:rsid w:val="00D62076"/>
    <w:rsid w:val="00D623FE"/>
    <w:rsid w:val="00D6287A"/>
    <w:rsid w:val="00D628AE"/>
    <w:rsid w:val="00D6295C"/>
    <w:rsid w:val="00D62AAD"/>
    <w:rsid w:val="00D63124"/>
    <w:rsid w:val="00D63491"/>
    <w:rsid w:val="00D63671"/>
    <w:rsid w:val="00D63973"/>
    <w:rsid w:val="00D63CD9"/>
    <w:rsid w:val="00D63F6C"/>
    <w:rsid w:val="00D64416"/>
    <w:rsid w:val="00D645C6"/>
    <w:rsid w:val="00D64977"/>
    <w:rsid w:val="00D64C42"/>
    <w:rsid w:val="00D64CB3"/>
    <w:rsid w:val="00D64FA2"/>
    <w:rsid w:val="00D64FBE"/>
    <w:rsid w:val="00D652B5"/>
    <w:rsid w:val="00D65826"/>
    <w:rsid w:val="00D6585A"/>
    <w:rsid w:val="00D658CB"/>
    <w:rsid w:val="00D65DEC"/>
    <w:rsid w:val="00D66155"/>
    <w:rsid w:val="00D661B6"/>
    <w:rsid w:val="00D664F9"/>
    <w:rsid w:val="00D66BA5"/>
    <w:rsid w:val="00D66E8E"/>
    <w:rsid w:val="00D67513"/>
    <w:rsid w:val="00D675FC"/>
    <w:rsid w:val="00D67975"/>
    <w:rsid w:val="00D67AA3"/>
    <w:rsid w:val="00D67C79"/>
    <w:rsid w:val="00D67DBA"/>
    <w:rsid w:val="00D67E55"/>
    <w:rsid w:val="00D70078"/>
    <w:rsid w:val="00D70080"/>
    <w:rsid w:val="00D7009B"/>
    <w:rsid w:val="00D7050A"/>
    <w:rsid w:val="00D70849"/>
    <w:rsid w:val="00D708B0"/>
    <w:rsid w:val="00D70C7A"/>
    <w:rsid w:val="00D71527"/>
    <w:rsid w:val="00D7178B"/>
    <w:rsid w:val="00D71A46"/>
    <w:rsid w:val="00D72005"/>
    <w:rsid w:val="00D72025"/>
    <w:rsid w:val="00D729D6"/>
    <w:rsid w:val="00D72B9F"/>
    <w:rsid w:val="00D72C52"/>
    <w:rsid w:val="00D72CCC"/>
    <w:rsid w:val="00D72F2A"/>
    <w:rsid w:val="00D73169"/>
    <w:rsid w:val="00D73776"/>
    <w:rsid w:val="00D7383A"/>
    <w:rsid w:val="00D7393D"/>
    <w:rsid w:val="00D73969"/>
    <w:rsid w:val="00D74102"/>
    <w:rsid w:val="00D743CB"/>
    <w:rsid w:val="00D74715"/>
    <w:rsid w:val="00D747AA"/>
    <w:rsid w:val="00D749A6"/>
    <w:rsid w:val="00D74A66"/>
    <w:rsid w:val="00D74F9B"/>
    <w:rsid w:val="00D75B9C"/>
    <w:rsid w:val="00D75C22"/>
    <w:rsid w:val="00D761EC"/>
    <w:rsid w:val="00D7636F"/>
    <w:rsid w:val="00D76854"/>
    <w:rsid w:val="00D7690C"/>
    <w:rsid w:val="00D76E87"/>
    <w:rsid w:val="00D77210"/>
    <w:rsid w:val="00D77306"/>
    <w:rsid w:val="00D77B1D"/>
    <w:rsid w:val="00D77D30"/>
    <w:rsid w:val="00D77EFE"/>
    <w:rsid w:val="00D8021F"/>
    <w:rsid w:val="00D80383"/>
    <w:rsid w:val="00D803DF"/>
    <w:rsid w:val="00D80613"/>
    <w:rsid w:val="00D80776"/>
    <w:rsid w:val="00D80AD1"/>
    <w:rsid w:val="00D80B57"/>
    <w:rsid w:val="00D80CFE"/>
    <w:rsid w:val="00D80FE8"/>
    <w:rsid w:val="00D81146"/>
    <w:rsid w:val="00D81431"/>
    <w:rsid w:val="00D81643"/>
    <w:rsid w:val="00D816FA"/>
    <w:rsid w:val="00D8206F"/>
    <w:rsid w:val="00D8216D"/>
    <w:rsid w:val="00D821C4"/>
    <w:rsid w:val="00D823C6"/>
    <w:rsid w:val="00D827BA"/>
    <w:rsid w:val="00D82873"/>
    <w:rsid w:val="00D82F46"/>
    <w:rsid w:val="00D8327F"/>
    <w:rsid w:val="00D839D6"/>
    <w:rsid w:val="00D83B21"/>
    <w:rsid w:val="00D83EC1"/>
    <w:rsid w:val="00D841EC"/>
    <w:rsid w:val="00D84307"/>
    <w:rsid w:val="00D843A6"/>
    <w:rsid w:val="00D84630"/>
    <w:rsid w:val="00D84A28"/>
    <w:rsid w:val="00D84F38"/>
    <w:rsid w:val="00D851DC"/>
    <w:rsid w:val="00D85236"/>
    <w:rsid w:val="00D856E4"/>
    <w:rsid w:val="00D856F3"/>
    <w:rsid w:val="00D859F5"/>
    <w:rsid w:val="00D862FC"/>
    <w:rsid w:val="00D864CD"/>
    <w:rsid w:val="00D86733"/>
    <w:rsid w:val="00D86B4D"/>
    <w:rsid w:val="00D86CA3"/>
    <w:rsid w:val="00D86D5D"/>
    <w:rsid w:val="00D871CE"/>
    <w:rsid w:val="00D87232"/>
    <w:rsid w:val="00D87E15"/>
    <w:rsid w:val="00D87E6E"/>
    <w:rsid w:val="00D87F40"/>
    <w:rsid w:val="00D9010E"/>
    <w:rsid w:val="00D90726"/>
    <w:rsid w:val="00D907EB"/>
    <w:rsid w:val="00D90A46"/>
    <w:rsid w:val="00D9120D"/>
    <w:rsid w:val="00D91361"/>
    <w:rsid w:val="00D916AF"/>
    <w:rsid w:val="00D9196D"/>
    <w:rsid w:val="00D91D76"/>
    <w:rsid w:val="00D92067"/>
    <w:rsid w:val="00D92925"/>
    <w:rsid w:val="00D92982"/>
    <w:rsid w:val="00D92A29"/>
    <w:rsid w:val="00D92AAC"/>
    <w:rsid w:val="00D92BB3"/>
    <w:rsid w:val="00D92F36"/>
    <w:rsid w:val="00D93086"/>
    <w:rsid w:val="00D93366"/>
    <w:rsid w:val="00D93368"/>
    <w:rsid w:val="00D933D2"/>
    <w:rsid w:val="00D934D9"/>
    <w:rsid w:val="00D93ADE"/>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0DC"/>
    <w:rsid w:val="00DA149A"/>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0B"/>
    <w:rsid w:val="00DA4D36"/>
    <w:rsid w:val="00DA51EC"/>
    <w:rsid w:val="00DA5417"/>
    <w:rsid w:val="00DA549A"/>
    <w:rsid w:val="00DA562F"/>
    <w:rsid w:val="00DA5655"/>
    <w:rsid w:val="00DA56E8"/>
    <w:rsid w:val="00DA5A48"/>
    <w:rsid w:val="00DA5E58"/>
    <w:rsid w:val="00DA663D"/>
    <w:rsid w:val="00DA66C6"/>
    <w:rsid w:val="00DB0054"/>
    <w:rsid w:val="00DB01FB"/>
    <w:rsid w:val="00DB0622"/>
    <w:rsid w:val="00DB06BB"/>
    <w:rsid w:val="00DB0A55"/>
    <w:rsid w:val="00DB0A9F"/>
    <w:rsid w:val="00DB0AAD"/>
    <w:rsid w:val="00DB1069"/>
    <w:rsid w:val="00DB1263"/>
    <w:rsid w:val="00DB13EE"/>
    <w:rsid w:val="00DB156D"/>
    <w:rsid w:val="00DB18F4"/>
    <w:rsid w:val="00DB1BE1"/>
    <w:rsid w:val="00DB1C49"/>
    <w:rsid w:val="00DB1ED7"/>
    <w:rsid w:val="00DB1EF4"/>
    <w:rsid w:val="00DB1F23"/>
    <w:rsid w:val="00DB1F54"/>
    <w:rsid w:val="00DB239E"/>
    <w:rsid w:val="00DB24B9"/>
    <w:rsid w:val="00DB2690"/>
    <w:rsid w:val="00DB26AE"/>
    <w:rsid w:val="00DB2A5A"/>
    <w:rsid w:val="00DB2D49"/>
    <w:rsid w:val="00DB2F4E"/>
    <w:rsid w:val="00DB3104"/>
    <w:rsid w:val="00DB33F1"/>
    <w:rsid w:val="00DB341C"/>
    <w:rsid w:val="00DB3531"/>
    <w:rsid w:val="00DB3751"/>
    <w:rsid w:val="00DB377D"/>
    <w:rsid w:val="00DB3B08"/>
    <w:rsid w:val="00DB3C7B"/>
    <w:rsid w:val="00DB409E"/>
    <w:rsid w:val="00DB4146"/>
    <w:rsid w:val="00DB41C9"/>
    <w:rsid w:val="00DB4CF5"/>
    <w:rsid w:val="00DB5A74"/>
    <w:rsid w:val="00DB5EFF"/>
    <w:rsid w:val="00DB62C4"/>
    <w:rsid w:val="00DB6774"/>
    <w:rsid w:val="00DB6D30"/>
    <w:rsid w:val="00DB7009"/>
    <w:rsid w:val="00DB716A"/>
    <w:rsid w:val="00DB7275"/>
    <w:rsid w:val="00DB73BB"/>
    <w:rsid w:val="00DB73CE"/>
    <w:rsid w:val="00DB7542"/>
    <w:rsid w:val="00DB7923"/>
    <w:rsid w:val="00DB7A81"/>
    <w:rsid w:val="00DB7F13"/>
    <w:rsid w:val="00DC0065"/>
    <w:rsid w:val="00DC00CA"/>
    <w:rsid w:val="00DC04AA"/>
    <w:rsid w:val="00DC05CC"/>
    <w:rsid w:val="00DC0AD8"/>
    <w:rsid w:val="00DC0CE1"/>
    <w:rsid w:val="00DC13D0"/>
    <w:rsid w:val="00DC15D5"/>
    <w:rsid w:val="00DC1708"/>
    <w:rsid w:val="00DC1A67"/>
    <w:rsid w:val="00DC2B88"/>
    <w:rsid w:val="00DC2D36"/>
    <w:rsid w:val="00DC2FF9"/>
    <w:rsid w:val="00DC3133"/>
    <w:rsid w:val="00DC324C"/>
    <w:rsid w:val="00DC3541"/>
    <w:rsid w:val="00DC3815"/>
    <w:rsid w:val="00DC45EC"/>
    <w:rsid w:val="00DC4951"/>
    <w:rsid w:val="00DC4970"/>
    <w:rsid w:val="00DC4AF5"/>
    <w:rsid w:val="00DC5111"/>
    <w:rsid w:val="00DC5127"/>
    <w:rsid w:val="00DC53EF"/>
    <w:rsid w:val="00DC54A8"/>
    <w:rsid w:val="00DC5627"/>
    <w:rsid w:val="00DC57EB"/>
    <w:rsid w:val="00DC5C61"/>
    <w:rsid w:val="00DC5CDB"/>
    <w:rsid w:val="00DC64D8"/>
    <w:rsid w:val="00DC6BD1"/>
    <w:rsid w:val="00DC74F8"/>
    <w:rsid w:val="00DC7A0E"/>
    <w:rsid w:val="00DC7B70"/>
    <w:rsid w:val="00DC7FF7"/>
    <w:rsid w:val="00DD010E"/>
    <w:rsid w:val="00DD0628"/>
    <w:rsid w:val="00DD1016"/>
    <w:rsid w:val="00DD10DC"/>
    <w:rsid w:val="00DD186C"/>
    <w:rsid w:val="00DD258E"/>
    <w:rsid w:val="00DD294C"/>
    <w:rsid w:val="00DD2CF6"/>
    <w:rsid w:val="00DD363A"/>
    <w:rsid w:val="00DD3948"/>
    <w:rsid w:val="00DD3D72"/>
    <w:rsid w:val="00DD408E"/>
    <w:rsid w:val="00DD507D"/>
    <w:rsid w:val="00DD513F"/>
    <w:rsid w:val="00DD5386"/>
    <w:rsid w:val="00DD554D"/>
    <w:rsid w:val="00DD5686"/>
    <w:rsid w:val="00DD5920"/>
    <w:rsid w:val="00DD5B2A"/>
    <w:rsid w:val="00DD5CCF"/>
    <w:rsid w:val="00DD5E8F"/>
    <w:rsid w:val="00DD6334"/>
    <w:rsid w:val="00DD63DB"/>
    <w:rsid w:val="00DD6528"/>
    <w:rsid w:val="00DD6602"/>
    <w:rsid w:val="00DD66C2"/>
    <w:rsid w:val="00DD66DF"/>
    <w:rsid w:val="00DD6CF5"/>
    <w:rsid w:val="00DD6EB9"/>
    <w:rsid w:val="00DD757B"/>
    <w:rsid w:val="00DD7BDD"/>
    <w:rsid w:val="00DD7DF7"/>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006"/>
    <w:rsid w:val="00DE3494"/>
    <w:rsid w:val="00DE3530"/>
    <w:rsid w:val="00DE36CF"/>
    <w:rsid w:val="00DE39E6"/>
    <w:rsid w:val="00DE46A8"/>
    <w:rsid w:val="00DE48E5"/>
    <w:rsid w:val="00DE4B9C"/>
    <w:rsid w:val="00DE4E97"/>
    <w:rsid w:val="00DE5418"/>
    <w:rsid w:val="00DE54C0"/>
    <w:rsid w:val="00DE5608"/>
    <w:rsid w:val="00DE58D0"/>
    <w:rsid w:val="00DE5959"/>
    <w:rsid w:val="00DE5FA7"/>
    <w:rsid w:val="00DE6154"/>
    <w:rsid w:val="00DE627F"/>
    <w:rsid w:val="00DE654F"/>
    <w:rsid w:val="00DE6B3D"/>
    <w:rsid w:val="00DE6D1A"/>
    <w:rsid w:val="00DE6FD1"/>
    <w:rsid w:val="00DE716D"/>
    <w:rsid w:val="00DE72D3"/>
    <w:rsid w:val="00DE776C"/>
    <w:rsid w:val="00DE77AD"/>
    <w:rsid w:val="00DE7837"/>
    <w:rsid w:val="00DE7A5A"/>
    <w:rsid w:val="00DF00A2"/>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7CF"/>
    <w:rsid w:val="00DF2AF8"/>
    <w:rsid w:val="00DF3274"/>
    <w:rsid w:val="00DF3669"/>
    <w:rsid w:val="00DF376C"/>
    <w:rsid w:val="00DF37A0"/>
    <w:rsid w:val="00DF3865"/>
    <w:rsid w:val="00DF4270"/>
    <w:rsid w:val="00DF4596"/>
    <w:rsid w:val="00DF4A8A"/>
    <w:rsid w:val="00DF4E50"/>
    <w:rsid w:val="00DF540A"/>
    <w:rsid w:val="00DF5911"/>
    <w:rsid w:val="00DF5B77"/>
    <w:rsid w:val="00DF67E4"/>
    <w:rsid w:val="00DF6BA3"/>
    <w:rsid w:val="00DF6EEA"/>
    <w:rsid w:val="00DF7914"/>
    <w:rsid w:val="00DF7DEE"/>
    <w:rsid w:val="00DF7E3D"/>
    <w:rsid w:val="00DF7EE0"/>
    <w:rsid w:val="00DF7F67"/>
    <w:rsid w:val="00E003D3"/>
    <w:rsid w:val="00E006E0"/>
    <w:rsid w:val="00E00AE4"/>
    <w:rsid w:val="00E00C0C"/>
    <w:rsid w:val="00E0105A"/>
    <w:rsid w:val="00E010D9"/>
    <w:rsid w:val="00E0174E"/>
    <w:rsid w:val="00E01946"/>
    <w:rsid w:val="00E019BF"/>
    <w:rsid w:val="00E01B0C"/>
    <w:rsid w:val="00E01D26"/>
    <w:rsid w:val="00E01DEF"/>
    <w:rsid w:val="00E0227E"/>
    <w:rsid w:val="00E02975"/>
    <w:rsid w:val="00E02DA9"/>
    <w:rsid w:val="00E03185"/>
    <w:rsid w:val="00E0322B"/>
    <w:rsid w:val="00E0347A"/>
    <w:rsid w:val="00E035E1"/>
    <w:rsid w:val="00E0384C"/>
    <w:rsid w:val="00E03932"/>
    <w:rsid w:val="00E0415E"/>
    <w:rsid w:val="00E042C5"/>
    <w:rsid w:val="00E042FA"/>
    <w:rsid w:val="00E0494D"/>
    <w:rsid w:val="00E04B29"/>
    <w:rsid w:val="00E04BF5"/>
    <w:rsid w:val="00E04C11"/>
    <w:rsid w:val="00E04E3D"/>
    <w:rsid w:val="00E04F3D"/>
    <w:rsid w:val="00E04F4C"/>
    <w:rsid w:val="00E0501F"/>
    <w:rsid w:val="00E0579C"/>
    <w:rsid w:val="00E058EC"/>
    <w:rsid w:val="00E05C6C"/>
    <w:rsid w:val="00E0600F"/>
    <w:rsid w:val="00E0692B"/>
    <w:rsid w:val="00E06A4F"/>
    <w:rsid w:val="00E06EF9"/>
    <w:rsid w:val="00E0749D"/>
    <w:rsid w:val="00E07C1D"/>
    <w:rsid w:val="00E07D15"/>
    <w:rsid w:val="00E07E3D"/>
    <w:rsid w:val="00E07F67"/>
    <w:rsid w:val="00E100E8"/>
    <w:rsid w:val="00E100F0"/>
    <w:rsid w:val="00E10A08"/>
    <w:rsid w:val="00E10CBD"/>
    <w:rsid w:val="00E10DED"/>
    <w:rsid w:val="00E10EA1"/>
    <w:rsid w:val="00E110E7"/>
    <w:rsid w:val="00E1168E"/>
    <w:rsid w:val="00E11B20"/>
    <w:rsid w:val="00E120B3"/>
    <w:rsid w:val="00E12150"/>
    <w:rsid w:val="00E122DD"/>
    <w:rsid w:val="00E1262E"/>
    <w:rsid w:val="00E12BBC"/>
    <w:rsid w:val="00E12E9D"/>
    <w:rsid w:val="00E13166"/>
    <w:rsid w:val="00E1321F"/>
    <w:rsid w:val="00E136CF"/>
    <w:rsid w:val="00E13AFF"/>
    <w:rsid w:val="00E14120"/>
    <w:rsid w:val="00E142A5"/>
    <w:rsid w:val="00E1449A"/>
    <w:rsid w:val="00E14785"/>
    <w:rsid w:val="00E1492D"/>
    <w:rsid w:val="00E152BD"/>
    <w:rsid w:val="00E15361"/>
    <w:rsid w:val="00E15488"/>
    <w:rsid w:val="00E15F55"/>
    <w:rsid w:val="00E1650A"/>
    <w:rsid w:val="00E167A5"/>
    <w:rsid w:val="00E16DE0"/>
    <w:rsid w:val="00E16FE3"/>
    <w:rsid w:val="00E16FE8"/>
    <w:rsid w:val="00E17515"/>
    <w:rsid w:val="00E17587"/>
    <w:rsid w:val="00E179B9"/>
    <w:rsid w:val="00E179EB"/>
    <w:rsid w:val="00E17FA2"/>
    <w:rsid w:val="00E203ED"/>
    <w:rsid w:val="00E20510"/>
    <w:rsid w:val="00E208D4"/>
    <w:rsid w:val="00E2104F"/>
    <w:rsid w:val="00E21213"/>
    <w:rsid w:val="00E212D8"/>
    <w:rsid w:val="00E21358"/>
    <w:rsid w:val="00E21415"/>
    <w:rsid w:val="00E21ECB"/>
    <w:rsid w:val="00E22330"/>
    <w:rsid w:val="00E224D9"/>
    <w:rsid w:val="00E224F8"/>
    <w:rsid w:val="00E22A56"/>
    <w:rsid w:val="00E22CEF"/>
    <w:rsid w:val="00E232F5"/>
    <w:rsid w:val="00E23381"/>
    <w:rsid w:val="00E23783"/>
    <w:rsid w:val="00E23FD6"/>
    <w:rsid w:val="00E240D8"/>
    <w:rsid w:val="00E2415A"/>
    <w:rsid w:val="00E24583"/>
    <w:rsid w:val="00E2480A"/>
    <w:rsid w:val="00E24BB4"/>
    <w:rsid w:val="00E24E75"/>
    <w:rsid w:val="00E25016"/>
    <w:rsid w:val="00E259C0"/>
    <w:rsid w:val="00E25E7E"/>
    <w:rsid w:val="00E26271"/>
    <w:rsid w:val="00E262D6"/>
    <w:rsid w:val="00E26656"/>
    <w:rsid w:val="00E26735"/>
    <w:rsid w:val="00E2675D"/>
    <w:rsid w:val="00E267FB"/>
    <w:rsid w:val="00E26AEC"/>
    <w:rsid w:val="00E26FCE"/>
    <w:rsid w:val="00E272AD"/>
    <w:rsid w:val="00E2739A"/>
    <w:rsid w:val="00E276EC"/>
    <w:rsid w:val="00E2793F"/>
    <w:rsid w:val="00E27F11"/>
    <w:rsid w:val="00E304AE"/>
    <w:rsid w:val="00E304EF"/>
    <w:rsid w:val="00E306E3"/>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26"/>
    <w:rsid w:val="00E345BD"/>
    <w:rsid w:val="00E34981"/>
    <w:rsid w:val="00E34982"/>
    <w:rsid w:val="00E34A11"/>
    <w:rsid w:val="00E34B6E"/>
    <w:rsid w:val="00E350FC"/>
    <w:rsid w:val="00E35203"/>
    <w:rsid w:val="00E35388"/>
    <w:rsid w:val="00E35559"/>
    <w:rsid w:val="00E35576"/>
    <w:rsid w:val="00E35F49"/>
    <w:rsid w:val="00E36219"/>
    <w:rsid w:val="00E36669"/>
    <w:rsid w:val="00E36763"/>
    <w:rsid w:val="00E367AD"/>
    <w:rsid w:val="00E36FCA"/>
    <w:rsid w:val="00E37102"/>
    <w:rsid w:val="00E3723A"/>
    <w:rsid w:val="00E3763E"/>
    <w:rsid w:val="00E3765E"/>
    <w:rsid w:val="00E3766B"/>
    <w:rsid w:val="00E37860"/>
    <w:rsid w:val="00E37BB2"/>
    <w:rsid w:val="00E37BBD"/>
    <w:rsid w:val="00E37EEE"/>
    <w:rsid w:val="00E4016F"/>
    <w:rsid w:val="00E40346"/>
    <w:rsid w:val="00E41219"/>
    <w:rsid w:val="00E41455"/>
    <w:rsid w:val="00E4197E"/>
    <w:rsid w:val="00E41D62"/>
    <w:rsid w:val="00E42200"/>
    <w:rsid w:val="00E42DC9"/>
    <w:rsid w:val="00E42F49"/>
    <w:rsid w:val="00E42FC7"/>
    <w:rsid w:val="00E43551"/>
    <w:rsid w:val="00E43676"/>
    <w:rsid w:val="00E43767"/>
    <w:rsid w:val="00E437E0"/>
    <w:rsid w:val="00E43866"/>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AC6"/>
    <w:rsid w:val="00E50DD0"/>
    <w:rsid w:val="00E50E48"/>
    <w:rsid w:val="00E5159F"/>
    <w:rsid w:val="00E5184A"/>
    <w:rsid w:val="00E51895"/>
    <w:rsid w:val="00E51950"/>
    <w:rsid w:val="00E5221E"/>
    <w:rsid w:val="00E52820"/>
    <w:rsid w:val="00E52B26"/>
    <w:rsid w:val="00E53328"/>
    <w:rsid w:val="00E53489"/>
    <w:rsid w:val="00E536FF"/>
    <w:rsid w:val="00E5386C"/>
    <w:rsid w:val="00E53AA5"/>
    <w:rsid w:val="00E53B75"/>
    <w:rsid w:val="00E53F1C"/>
    <w:rsid w:val="00E540BB"/>
    <w:rsid w:val="00E54261"/>
    <w:rsid w:val="00E54434"/>
    <w:rsid w:val="00E544BF"/>
    <w:rsid w:val="00E5465A"/>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677"/>
    <w:rsid w:val="00E57753"/>
    <w:rsid w:val="00E578C3"/>
    <w:rsid w:val="00E5790F"/>
    <w:rsid w:val="00E57935"/>
    <w:rsid w:val="00E57D60"/>
    <w:rsid w:val="00E57DC7"/>
    <w:rsid w:val="00E60313"/>
    <w:rsid w:val="00E60458"/>
    <w:rsid w:val="00E605E4"/>
    <w:rsid w:val="00E606A2"/>
    <w:rsid w:val="00E60C04"/>
    <w:rsid w:val="00E60D4E"/>
    <w:rsid w:val="00E60E34"/>
    <w:rsid w:val="00E61062"/>
    <w:rsid w:val="00E6148B"/>
    <w:rsid w:val="00E6164F"/>
    <w:rsid w:val="00E61775"/>
    <w:rsid w:val="00E61BAD"/>
    <w:rsid w:val="00E61BFA"/>
    <w:rsid w:val="00E61EA1"/>
    <w:rsid w:val="00E62219"/>
    <w:rsid w:val="00E62311"/>
    <w:rsid w:val="00E62700"/>
    <w:rsid w:val="00E62A03"/>
    <w:rsid w:val="00E62F23"/>
    <w:rsid w:val="00E62F3F"/>
    <w:rsid w:val="00E6312C"/>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0B0"/>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4C"/>
    <w:rsid w:val="00E70F6A"/>
    <w:rsid w:val="00E7120F"/>
    <w:rsid w:val="00E712CD"/>
    <w:rsid w:val="00E713BA"/>
    <w:rsid w:val="00E71503"/>
    <w:rsid w:val="00E7154F"/>
    <w:rsid w:val="00E71610"/>
    <w:rsid w:val="00E7175F"/>
    <w:rsid w:val="00E71780"/>
    <w:rsid w:val="00E717A5"/>
    <w:rsid w:val="00E71DEE"/>
    <w:rsid w:val="00E71EB4"/>
    <w:rsid w:val="00E7203E"/>
    <w:rsid w:val="00E722CA"/>
    <w:rsid w:val="00E724C8"/>
    <w:rsid w:val="00E72942"/>
    <w:rsid w:val="00E72C6B"/>
    <w:rsid w:val="00E72D01"/>
    <w:rsid w:val="00E72EFC"/>
    <w:rsid w:val="00E730B5"/>
    <w:rsid w:val="00E730DA"/>
    <w:rsid w:val="00E73182"/>
    <w:rsid w:val="00E73256"/>
    <w:rsid w:val="00E737D0"/>
    <w:rsid w:val="00E738CC"/>
    <w:rsid w:val="00E73A57"/>
    <w:rsid w:val="00E73E6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C5C"/>
    <w:rsid w:val="00E77D92"/>
    <w:rsid w:val="00E77E07"/>
    <w:rsid w:val="00E802EC"/>
    <w:rsid w:val="00E80312"/>
    <w:rsid w:val="00E803C5"/>
    <w:rsid w:val="00E80589"/>
    <w:rsid w:val="00E8095B"/>
    <w:rsid w:val="00E80F36"/>
    <w:rsid w:val="00E81123"/>
    <w:rsid w:val="00E811AD"/>
    <w:rsid w:val="00E816DA"/>
    <w:rsid w:val="00E81925"/>
    <w:rsid w:val="00E81DDE"/>
    <w:rsid w:val="00E82053"/>
    <w:rsid w:val="00E8234C"/>
    <w:rsid w:val="00E82391"/>
    <w:rsid w:val="00E827F2"/>
    <w:rsid w:val="00E833AB"/>
    <w:rsid w:val="00E83722"/>
    <w:rsid w:val="00E83729"/>
    <w:rsid w:val="00E83AA9"/>
    <w:rsid w:val="00E83B30"/>
    <w:rsid w:val="00E83D55"/>
    <w:rsid w:val="00E83E9D"/>
    <w:rsid w:val="00E83FE1"/>
    <w:rsid w:val="00E840EE"/>
    <w:rsid w:val="00E841D3"/>
    <w:rsid w:val="00E843FE"/>
    <w:rsid w:val="00E849DF"/>
    <w:rsid w:val="00E84DF3"/>
    <w:rsid w:val="00E84E19"/>
    <w:rsid w:val="00E84F28"/>
    <w:rsid w:val="00E85371"/>
    <w:rsid w:val="00E85605"/>
    <w:rsid w:val="00E8582B"/>
    <w:rsid w:val="00E85837"/>
    <w:rsid w:val="00E85928"/>
    <w:rsid w:val="00E85BED"/>
    <w:rsid w:val="00E85C48"/>
    <w:rsid w:val="00E86235"/>
    <w:rsid w:val="00E86626"/>
    <w:rsid w:val="00E86BAD"/>
    <w:rsid w:val="00E86C8C"/>
    <w:rsid w:val="00E86C99"/>
    <w:rsid w:val="00E872F0"/>
    <w:rsid w:val="00E875F4"/>
    <w:rsid w:val="00E87822"/>
    <w:rsid w:val="00E87974"/>
    <w:rsid w:val="00E87FB0"/>
    <w:rsid w:val="00E90395"/>
    <w:rsid w:val="00E90B83"/>
    <w:rsid w:val="00E90E49"/>
    <w:rsid w:val="00E912D0"/>
    <w:rsid w:val="00E917F9"/>
    <w:rsid w:val="00E91BCE"/>
    <w:rsid w:val="00E9200D"/>
    <w:rsid w:val="00E92021"/>
    <w:rsid w:val="00E9243E"/>
    <w:rsid w:val="00E9291C"/>
    <w:rsid w:val="00E92D66"/>
    <w:rsid w:val="00E93683"/>
    <w:rsid w:val="00E936D3"/>
    <w:rsid w:val="00E93711"/>
    <w:rsid w:val="00E939FC"/>
    <w:rsid w:val="00E93C2C"/>
    <w:rsid w:val="00E93C53"/>
    <w:rsid w:val="00E93D4F"/>
    <w:rsid w:val="00E93E22"/>
    <w:rsid w:val="00E93FFE"/>
    <w:rsid w:val="00E940C6"/>
    <w:rsid w:val="00E942A0"/>
    <w:rsid w:val="00E942A4"/>
    <w:rsid w:val="00E94883"/>
    <w:rsid w:val="00E94ABD"/>
    <w:rsid w:val="00E94CD0"/>
    <w:rsid w:val="00E94F8A"/>
    <w:rsid w:val="00E94F93"/>
    <w:rsid w:val="00E95221"/>
    <w:rsid w:val="00E959A4"/>
    <w:rsid w:val="00E95AA8"/>
    <w:rsid w:val="00E95B22"/>
    <w:rsid w:val="00E95D68"/>
    <w:rsid w:val="00E962AE"/>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96D"/>
    <w:rsid w:val="00EA0B07"/>
    <w:rsid w:val="00EA0B4D"/>
    <w:rsid w:val="00EA0D7E"/>
    <w:rsid w:val="00EA11A7"/>
    <w:rsid w:val="00EA1260"/>
    <w:rsid w:val="00EA1298"/>
    <w:rsid w:val="00EA192F"/>
    <w:rsid w:val="00EA2415"/>
    <w:rsid w:val="00EA258D"/>
    <w:rsid w:val="00EA265E"/>
    <w:rsid w:val="00EA2A82"/>
    <w:rsid w:val="00EA2C1E"/>
    <w:rsid w:val="00EA3AFD"/>
    <w:rsid w:val="00EA3FFF"/>
    <w:rsid w:val="00EA40DA"/>
    <w:rsid w:val="00EA42B3"/>
    <w:rsid w:val="00EA42B9"/>
    <w:rsid w:val="00EA4462"/>
    <w:rsid w:val="00EA471F"/>
    <w:rsid w:val="00EA4C97"/>
    <w:rsid w:val="00EA5198"/>
    <w:rsid w:val="00EA527C"/>
    <w:rsid w:val="00EA5545"/>
    <w:rsid w:val="00EA5950"/>
    <w:rsid w:val="00EA5A5F"/>
    <w:rsid w:val="00EA5C80"/>
    <w:rsid w:val="00EA691E"/>
    <w:rsid w:val="00EA6C81"/>
    <w:rsid w:val="00EA6DD3"/>
    <w:rsid w:val="00EA6F21"/>
    <w:rsid w:val="00EA7464"/>
    <w:rsid w:val="00EA7571"/>
    <w:rsid w:val="00EA7715"/>
    <w:rsid w:val="00EA79FC"/>
    <w:rsid w:val="00EA7A41"/>
    <w:rsid w:val="00EA7C53"/>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DB7"/>
    <w:rsid w:val="00EB1E23"/>
    <w:rsid w:val="00EB2218"/>
    <w:rsid w:val="00EB224C"/>
    <w:rsid w:val="00EB29E6"/>
    <w:rsid w:val="00EB2E2E"/>
    <w:rsid w:val="00EB369D"/>
    <w:rsid w:val="00EB37C3"/>
    <w:rsid w:val="00EB389F"/>
    <w:rsid w:val="00EB3943"/>
    <w:rsid w:val="00EB3C25"/>
    <w:rsid w:val="00EB40C4"/>
    <w:rsid w:val="00EB4224"/>
    <w:rsid w:val="00EB431A"/>
    <w:rsid w:val="00EB445A"/>
    <w:rsid w:val="00EB4570"/>
    <w:rsid w:val="00EB4622"/>
    <w:rsid w:val="00EB4742"/>
    <w:rsid w:val="00EB4B19"/>
    <w:rsid w:val="00EB4B2B"/>
    <w:rsid w:val="00EB4C05"/>
    <w:rsid w:val="00EB4DD4"/>
    <w:rsid w:val="00EB4EA2"/>
    <w:rsid w:val="00EB5127"/>
    <w:rsid w:val="00EB52F9"/>
    <w:rsid w:val="00EB531B"/>
    <w:rsid w:val="00EB5856"/>
    <w:rsid w:val="00EB5857"/>
    <w:rsid w:val="00EB5A4F"/>
    <w:rsid w:val="00EB5BB0"/>
    <w:rsid w:val="00EB5C2A"/>
    <w:rsid w:val="00EB5D80"/>
    <w:rsid w:val="00EB630B"/>
    <w:rsid w:val="00EB63C1"/>
    <w:rsid w:val="00EB64EC"/>
    <w:rsid w:val="00EB65DB"/>
    <w:rsid w:val="00EB6A96"/>
    <w:rsid w:val="00EB6B63"/>
    <w:rsid w:val="00EB6CAB"/>
    <w:rsid w:val="00EB6CD8"/>
    <w:rsid w:val="00EB7DE6"/>
    <w:rsid w:val="00EC0009"/>
    <w:rsid w:val="00EC0345"/>
    <w:rsid w:val="00EC0DFB"/>
    <w:rsid w:val="00EC0E55"/>
    <w:rsid w:val="00EC0F60"/>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568"/>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CDF"/>
    <w:rsid w:val="00ED0F4C"/>
    <w:rsid w:val="00ED1006"/>
    <w:rsid w:val="00ED10F4"/>
    <w:rsid w:val="00ED1286"/>
    <w:rsid w:val="00ED1449"/>
    <w:rsid w:val="00ED1790"/>
    <w:rsid w:val="00ED1979"/>
    <w:rsid w:val="00ED23A5"/>
    <w:rsid w:val="00ED244F"/>
    <w:rsid w:val="00ED2818"/>
    <w:rsid w:val="00ED286A"/>
    <w:rsid w:val="00ED2EAF"/>
    <w:rsid w:val="00ED2FBF"/>
    <w:rsid w:val="00ED312F"/>
    <w:rsid w:val="00ED3138"/>
    <w:rsid w:val="00ED3184"/>
    <w:rsid w:val="00ED3288"/>
    <w:rsid w:val="00ED3360"/>
    <w:rsid w:val="00ED3494"/>
    <w:rsid w:val="00ED37F9"/>
    <w:rsid w:val="00ED3F20"/>
    <w:rsid w:val="00ED3F9F"/>
    <w:rsid w:val="00ED3FA4"/>
    <w:rsid w:val="00ED3FB1"/>
    <w:rsid w:val="00ED4033"/>
    <w:rsid w:val="00ED4197"/>
    <w:rsid w:val="00ED451C"/>
    <w:rsid w:val="00ED4554"/>
    <w:rsid w:val="00ED478D"/>
    <w:rsid w:val="00ED48A2"/>
    <w:rsid w:val="00ED5BA3"/>
    <w:rsid w:val="00ED5E5B"/>
    <w:rsid w:val="00ED5F72"/>
    <w:rsid w:val="00ED62B9"/>
    <w:rsid w:val="00ED729B"/>
    <w:rsid w:val="00ED79BD"/>
    <w:rsid w:val="00ED7C27"/>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486"/>
    <w:rsid w:val="00EE367E"/>
    <w:rsid w:val="00EE3810"/>
    <w:rsid w:val="00EE3EE5"/>
    <w:rsid w:val="00EE3F42"/>
    <w:rsid w:val="00EE3FFB"/>
    <w:rsid w:val="00EE451C"/>
    <w:rsid w:val="00EE454A"/>
    <w:rsid w:val="00EE4993"/>
    <w:rsid w:val="00EE4B8D"/>
    <w:rsid w:val="00EE4BC7"/>
    <w:rsid w:val="00EE4EF2"/>
    <w:rsid w:val="00EE5932"/>
    <w:rsid w:val="00EE5941"/>
    <w:rsid w:val="00EE5980"/>
    <w:rsid w:val="00EE5D00"/>
    <w:rsid w:val="00EE5D2D"/>
    <w:rsid w:val="00EE618F"/>
    <w:rsid w:val="00EE6695"/>
    <w:rsid w:val="00EE67AF"/>
    <w:rsid w:val="00EE70CB"/>
    <w:rsid w:val="00EE758D"/>
    <w:rsid w:val="00EE7C80"/>
    <w:rsid w:val="00EE7F1D"/>
    <w:rsid w:val="00EF059F"/>
    <w:rsid w:val="00EF06F7"/>
    <w:rsid w:val="00EF0739"/>
    <w:rsid w:val="00EF0A48"/>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4275"/>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0BF"/>
    <w:rsid w:val="00F0221C"/>
    <w:rsid w:val="00F0222D"/>
    <w:rsid w:val="00F02766"/>
    <w:rsid w:val="00F029CC"/>
    <w:rsid w:val="00F032EE"/>
    <w:rsid w:val="00F0331D"/>
    <w:rsid w:val="00F03809"/>
    <w:rsid w:val="00F04689"/>
    <w:rsid w:val="00F046FB"/>
    <w:rsid w:val="00F047C3"/>
    <w:rsid w:val="00F0482B"/>
    <w:rsid w:val="00F04DF4"/>
    <w:rsid w:val="00F04F90"/>
    <w:rsid w:val="00F0513A"/>
    <w:rsid w:val="00F0528D"/>
    <w:rsid w:val="00F054B2"/>
    <w:rsid w:val="00F05563"/>
    <w:rsid w:val="00F05C35"/>
    <w:rsid w:val="00F05CB6"/>
    <w:rsid w:val="00F05D0B"/>
    <w:rsid w:val="00F05EF7"/>
    <w:rsid w:val="00F06487"/>
    <w:rsid w:val="00F06597"/>
    <w:rsid w:val="00F066C5"/>
    <w:rsid w:val="00F0671E"/>
    <w:rsid w:val="00F0672C"/>
    <w:rsid w:val="00F0688D"/>
    <w:rsid w:val="00F0689B"/>
    <w:rsid w:val="00F069BE"/>
    <w:rsid w:val="00F06BCB"/>
    <w:rsid w:val="00F06C67"/>
    <w:rsid w:val="00F06D69"/>
    <w:rsid w:val="00F06DFD"/>
    <w:rsid w:val="00F06E62"/>
    <w:rsid w:val="00F06ED7"/>
    <w:rsid w:val="00F07112"/>
    <w:rsid w:val="00F071D1"/>
    <w:rsid w:val="00F07533"/>
    <w:rsid w:val="00F0753A"/>
    <w:rsid w:val="00F075A6"/>
    <w:rsid w:val="00F07635"/>
    <w:rsid w:val="00F10465"/>
    <w:rsid w:val="00F104D1"/>
    <w:rsid w:val="00F10629"/>
    <w:rsid w:val="00F10933"/>
    <w:rsid w:val="00F109D8"/>
    <w:rsid w:val="00F10AF6"/>
    <w:rsid w:val="00F10B52"/>
    <w:rsid w:val="00F10B6D"/>
    <w:rsid w:val="00F1103A"/>
    <w:rsid w:val="00F11414"/>
    <w:rsid w:val="00F116BD"/>
    <w:rsid w:val="00F11829"/>
    <w:rsid w:val="00F12117"/>
    <w:rsid w:val="00F12C8F"/>
    <w:rsid w:val="00F130EF"/>
    <w:rsid w:val="00F1334C"/>
    <w:rsid w:val="00F134AF"/>
    <w:rsid w:val="00F13738"/>
    <w:rsid w:val="00F13AF1"/>
    <w:rsid w:val="00F13B97"/>
    <w:rsid w:val="00F13FBA"/>
    <w:rsid w:val="00F142E2"/>
    <w:rsid w:val="00F14647"/>
    <w:rsid w:val="00F14755"/>
    <w:rsid w:val="00F14A87"/>
    <w:rsid w:val="00F14B15"/>
    <w:rsid w:val="00F14C79"/>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6AC"/>
    <w:rsid w:val="00F216CA"/>
    <w:rsid w:val="00F216ED"/>
    <w:rsid w:val="00F21730"/>
    <w:rsid w:val="00F217BB"/>
    <w:rsid w:val="00F219F8"/>
    <w:rsid w:val="00F21CC9"/>
    <w:rsid w:val="00F21F1B"/>
    <w:rsid w:val="00F21F83"/>
    <w:rsid w:val="00F225F1"/>
    <w:rsid w:val="00F22923"/>
    <w:rsid w:val="00F22FDB"/>
    <w:rsid w:val="00F23010"/>
    <w:rsid w:val="00F232B9"/>
    <w:rsid w:val="00F23710"/>
    <w:rsid w:val="00F2376F"/>
    <w:rsid w:val="00F2382E"/>
    <w:rsid w:val="00F2388C"/>
    <w:rsid w:val="00F238BC"/>
    <w:rsid w:val="00F23A36"/>
    <w:rsid w:val="00F243D8"/>
    <w:rsid w:val="00F24C72"/>
    <w:rsid w:val="00F253D5"/>
    <w:rsid w:val="00F25A2F"/>
    <w:rsid w:val="00F25A43"/>
    <w:rsid w:val="00F25B97"/>
    <w:rsid w:val="00F26108"/>
    <w:rsid w:val="00F26233"/>
    <w:rsid w:val="00F266EC"/>
    <w:rsid w:val="00F26730"/>
    <w:rsid w:val="00F26C1F"/>
    <w:rsid w:val="00F2700B"/>
    <w:rsid w:val="00F27196"/>
    <w:rsid w:val="00F2771F"/>
    <w:rsid w:val="00F27727"/>
    <w:rsid w:val="00F277A3"/>
    <w:rsid w:val="00F278C5"/>
    <w:rsid w:val="00F27D52"/>
    <w:rsid w:val="00F300A7"/>
    <w:rsid w:val="00F304EA"/>
    <w:rsid w:val="00F30544"/>
    <w:rsid w:val="00F30609"/>
    <w:rsid w:val="00F30828"/>
    <w:rsid w:val="00F308A9"/>
    <w:rsid w:val="00F30B3D"/>
    <w:rsid w:val="00F30DFD"/>
    <w:rsid w:val="00F30F7C"/>
    <w:rsid w:val="00F31038"/>
    <w:rsid w:val="00F31132"/>
    <w:rsid w:val="00F313C3"/>
    <w:rsid w:val="00F313D6"/>
    <w:rsid w:val="00F316C7"/>
    <w:rsid w:val="00F31A51"/>
    <w:rsid w:val="00F31A5D"/>
    <w:rsid w:val="00F31A74"/>
    <w:rsid w:val="00F31ADA"/>
    <w:rsid w:val="00F323CA"/>
    <w:rsid w:val="00F3281A"/>
    <w:rsid w:val="00F32AD1"/>
    <w:rsid w:val="00F32E93"/>
    <w:rsid w:val="00F32F27"/>
    <w:rsid w:val="00F32F96"/>
    <w:rsid w:val="00F3321A"/>
    <w:rsid w:val="00F3364E"/>
    <w:rsid w:val="00F33745"/>
    <w:rsid w:val="00F33DF0"/>
    <w:rsid w:val="00F33F7B"/>
    <w:rsid w:val="00F340D0"/>
    <w:rsid w:val="00F3477B"/>
    <w:rsid w:val="00F34896"/>
    <w:rsid w:val="00F349DE"/>
    <w:rsid w:val="00F349E9"/>
    <w:rsid w:val="00F34A3F"/>
    <w:rsid w:val="00F34EA5"/>
    <w:rsid w:val="00F34FF5"/>
    <w:rsid w:val="00F35131"/>
    <w:rsid w:val="00F354C8"/>
    <w:rsid w:val="00F35694"/>
    <w:rsid w:val="00F35703"/>
    <w:rsid w:val="00F35B17"/>
    <w:rsid w:val="00F36298"/>
    <w:rsid w:val="00F3645D"/>
    <w:rsid w:val="00F3651A"/>
    <w:rsid w:val="00F367BE"/>
    <w:rsid w:val="00F36972"/>
    <w:rsid w:val="00F36C59"/>
    <w:rsid w:val="00F36DBC"/>
    <w:rsid w:val="00F36DD9"/>
    <w:rsid w:val="00F36F1E"/>
    <w:rsid w:val="00F37012"/>
    <w:rsid w:val="00F370FF"/>
    <w:rsid w:val="00F371E4"/>
    <w:rsid w:val="00F375EE"/>
    <w:rsid w:val="00F37807"/>
    <w:rsid w:val="00F404A9"/>
    <w:rsid w:val="00F40532"/>
    <w:rsid w:val="00F40560"/>
    <w:rsid w:val="00F40825"/>
    <w:rsid w:val="00F408FE"/>
    <w:rsid w:val="00F40AD4"/>
    <w:rsid w:val="00F40F0C"/>
    <w:rsid w:val="00F40FBA"/>
    <w:rsid w:val="00F41171"/>
    <w:rsid w:val="00F411CC"/>
    <w:rsid w:val="00F41304"/>
    <w:rsid w:val="00F41328"/>
    <w:rsid w:val="00F413E9"/>
    <w:rsid w:val="00F415B3"/>
    <w:rsid w:val="00F41BD3"/>
    <w:rsid w:val="00F41E3D"/>
    <w:rsid w:val="00F42176"/>
    <w:rsid w:val="00F429A2"/>
    <w:rsid w:val="00F42A1D"/>
    <w:rsid w:val="00F42C20"/>
    <w:rsid w:val="00F42E5A"/>
    <w:rsid w:val="00F431D9"/>
    <w:rsid w:val="00F431E8"/>
    <w:rsid w:val="00F43348"/>
    <w:rsid w:val="00F434AA"/>
    <w:rsid w:val="00F43DD5"/>
    <w:rsid w:val="00F43DF8"/>
    <w:rsid w:val="00F43E9C"/>
    <w:rsid w:val="00F43F47"/>
    <w:rsid w:val="00F44045"/>
    <w:rsid w:val="00F444A8"/>
    <w:rsid w:val="00F4467B"/>
    <w:rsid w:val="00F447E0"/>
    <w:rsid w:val="00F448D9"/>
    <w:rsid w:val="00F44CC0"/>
    <w:rsid w:val="00F45028"/>
    <w:rsid w:val="00F450CB"/>
    <w:rsid w:val="00F456C8"/>
    <w:rsid w:val="00F457D5"/>
    <w:rsid w:val="00F45B2C"/>
    <w:rsid w:val="00F45B51"/>
    <w:rsid w:val="00F45B9E"/>
    <w:rsid w:val="00F45BAF"/>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A04"/>
    <w:rsid w:val="00F50F00"/>
    <w:rsid w:val="00F50F57"/>
    <w:rsid w:val="00F51148"/>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41"/>
    <w:rsid w:val="00F539C2"/>
    <w:rsid w:val="00F53C0A"/>
    <w:rsid w:val="00F53C2C"/>
    <w:rsid w:val="00F5460D"/>
    <w:rsid w:val="00F54717"/>
    <w:rsid w:val="00F54E8D"/>
    <w:rsid w:val="00F556F4"/>
    <w:rsid w:val="00F55C28"/>
    <w:rsid w:val="00F56023"/>
    <w:rsid w:val="00F5637E"/>
    <w:rsid w:val="00F56903"/>
    <w:rsid w:val="00F569F2"/>
    <w:rsid w:val="00F56C1B"/>
    <w:rsid w:val="00F56EDB"/>
    <w:rsid w:val="00F56F71"/>
    <w:rsid w:val="00F57064"/>
    <w:rsid w:val="00F572A9"/>
    <w:rsid w:val="00F57336"/>
    <w:rsid w:val="00F57773"/>
    <w:rsid w:val="00F60203"/>
    <w:rsid w:val="00F602E5"/>
    <w:rsid w:val="00F605B6"/>
    <w:rsid w:val="00F60629"/>
    <w:rsid w:val="00F607C5"/>
    <w:rsid w:val="00F60890"/>
    <w:rsid w:val="00F609C3"/>
    <w:rsid w:val="00F60ACD"/>
    <w:rsid w:val="00F60DEA"/>
    <w:rsid w:val="00F61215"/>
    <w:rsid w:val="00F616B4"/>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0B"/>
    <w:rsid w:val="00F66423"/>
    <w:rsid w:val="00F6648A"/>
    <w:rsid w:val="00F6659C"/>
    <w:rsid w:val="00F66F0E"/>
    <w:rsid w:val="00F6705D"/>
    <w:rsid w:val="00F675F7"/>
    <w:rsid w:val="00F677C9"/>
    <w:rsid w:val="00F67913"/>
    <w:rsid w:val="00F67F53"/>
    <w:rsid w:val="00F67FE2"/>
    <w:rsid w:val="00F701BB"/>
    <w:rsid w:val="00F701BD"/>
    <w:rsid w:val="00F703BE"/>
    <w:rsid w:val="00F70BCA"/>
    <w:rsid w:val="00F71189"/>
    <w:rsid w:val="00F713AC"/>
    <w:rsid w:val="00F71479"/>
    <w:rsid w:val="00F714C6"/>
    <w:rsid w:val="00F716C7"/>
    <w:rsid w:val="00F7186E"/>
    <w:rsid w:val="00F71A55"/>
    <w:rsid w:val="00F71BC7"/>
    <w:rsid w:val="00F71E0E"/>
    <w:rsid w:val="00F71EEA"/>
    <w:rsid w:val="00F71F69"/>
    <w:rsid w:val="00F72311"/>
    <w:rsid w:val="00F72B2F"/>
    <w:rsid w:val="00F72B72"/>
    <w:rsid w:val="00F72D2A"/>
    <w:rsid w:val="00F72F1F"/>
    <w:rsid w:val="00F732F6"/>
    <w:rsid w:val="00F735BD"/>
    <w:rsid w:val="00F73748"/>
    <w:rsid w:val="00F739E3"/>
    <w:rsid w:val="00F73CCA"/>
    <w:rsid w:val="00F7462B"/>
    <w:rsid w:val="00F747EF"/>
    <w:rsid w:val="00F749BB"/>
    <w:rsid w:val="00F74BB9"/>
    <w:rsid w:val="00F75582"/>
    <w:rsid w:val="00F75AF3"/>
    <w:rsid w:val="00F75B89"/>
    <w:rsid w:val="00F76007"/>
    <w:rsid w:val="00F7629B"/>
    <w:rsid w:val="00F762E7"/>
    <w:rsid w:val="00F767F3"/>
    <w:rsid w:val="00F76EFA"/>
    <w:rsid w:val="00F771A9"/>
    <w:rsid w:val="00F77905"/>
    <w:rsid w:val="00F77A7C"/>
    <w:rsid w:val="00F77BE0"/>
    <w:rsid w:val="00F77DB3"/>
    <w:rsid w:val="00F77F24"/>
    <w:rsid w:val="00F77FEA"/>
    <w:rsid w:val="00F8005C"/>
    <w:rsid w:val="00F800E0"/>
    <w:rsid w:val="00F8015C"/>
    <w:rsid w:val="00F8049A"/>
    <w:rsid w:val="00F804BE"/>
    <w:rsid w:val="00F80A5D"/>
    <w:rsid w:val="00F80C8D"/>
    <w:rsid w:val="00F80FF5"/>
    <w:rsid w:val="00F81038"/>
    <w:rsid w:val="00F813C8"/>
    <w:rsid w:val="00F814F5"/>
    <w:rsid w:val="00F815A6"/>
    <w:rsid w:val="00F817CE"/>
    <w:rsid w:val="00F81E6E"/>
    <w:rsid w:val="00F8259D"/>
    <w:rsid w:val="00F82DBD"/>
    <w:rsid w:val="00F82DF4"/>
    <w:rsid w:val="00F82E6A"/>
    <w:rsid w:val="00F82FB8"/>
    <w:rsid w:val="00F83045"/>
    <w:rsid w:val="00F83235"/>
    <w:rsid w:val="00F836FB"/>
    <w:rsid w:val="00F838B2"/>
    <w:rsid w:val="00F8395B"/>
    <w:rsid w:val="00F8398B"/>
    <w:rsid w:val="00F83C82"/>
    <w:rsid w:val="00F83EA6"/>
    <w:rsid w:val="00F83FDB"/>
    <w:rsid w:val="00F8418F"/>
    <w:rsid w:val="00F84472"/>
    <w:rsid w:val="00F844A2"/>
    <w:rsid w:val="00F8456C"/>
    <w:rsid w:val="00F84609"/>
    <w:rsid w:val="00F848C1"/>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30"/>
    <w:rsid w:val="00F92E87"/>
    <w:rsid w:val="00F934E5"/>
    <w:rsid w:val="00F93AA9"/>
    <w:rsid w:val="00F940A1"/>
    <w:rsid w:val="00F940FA"/>
    <w:rsid w:val="00F9429D"/>
    <w:rsid w:val="00F943F9"/>
    <w:rsid w:val="00F94676"/>
    <w:rsid w:val="00F946A5"/>
    <w:rsid w:val="00F94727"/>
    <w:rsid w:val="00F948B0"/>
    <w:rsid w:val="00F94C73"/>
    <w:rsid w:val="00F94F28"/>
    <w:rsid w:val="00F95133"/>
    <w:rsid w:val="00F954A8"/>
    <w:rsid w:val="00F95CA2"/>
    <w:rsid w:val="00F95D7B"/>
    <w:rsid w:val="00F95EA8"/>
    <w:rsid w:val="00F95F97"/>
    <w:rsid w:val="00F95F9B"/>
    <w:rsid w:val="00F963C7"/>
    <w:rsid w:val="00F9686F"/>
    <w:rsid w:val="00F96985"/>
    <w:rsid w:val="00F96AA5"/>
    <w:rsid w:val="00F96ACA"/>
    <w:rsid w:val="00F96B64"/>
    <w:rsid w:val="00F96E0F"/>
    <w:rsid w:val="00F96E4D"/>
    <w:rsid w:val="00F97128"/>
    <w:rsid w:val="00F971DC"/>
    <w:rsid w:val="00F97796"/>
    <w:rsid w:val="00F97838"/>
    <w:rsid w:val="00FA006F"/>
    <w:rsid w:val="00FA05C9"/>
    <w:rsid w:val="00FA062F"/>
    <w:rsid w:val="00FA0F2A"/>
    <w:rsid w:val="00FA10EB"/>
    <w:rsid w:val="00FA1248"/>
    <w:rsid w:val="00FA1577"/>
    <w:rsid w:val="00FA159C"/>
    <w:rsid w:val="00FA1E68"/>
    <w:rsid w:val="00FA2196"/>
    <w:rsid w:val="00FA22F9"/>
    <w:rsid w:val="00FA2B38"/>
    <w:rsid w:val="00FA2B48"/>
    <w:rsid w:val="00FA2BB3"/>
    <w:rsid w:val="00FA2BF4"/>
    <w:rsid w:val="00FA3401"/>
    <w:rsid w:val="00FA3535"/>
    <w:rsid w:val="00FA3692"/>
    <w:rsid w:val="00FA37CF"/>
    <w:rsid w:val="00FA3836"/>
    <w:rsid w:val="00FA3AB6"/>
    <w:rsid w:val="00FA3B5D"/>
    <w:rsid w:val="00FA42F0"/>
    <w:rsid w:val="00FA4610"/>
    <w:rsid w:val="00FA4884"/>
    <w:rsid w:val="00FA49AD"/>
    <w:rsid w:val="00FA4DF9"/>
    <w:rsid w:val="00FA4EBE"/>
    <w:rsid w:val="00FA5090"/>
    <w:rsid w:val="00FA5207"/>
    <w:rsid w:val="00FA587C"/>
    <w:rsid w:val="00FA5C7D"/>
    <w:rsid w:val="00FA5CF9"/>
    <w:rsid w:val="00FA60AD"/>
    <w:rsid w:val="00FA61BF"/>
    <w:rsid w:val="00FA6541"/>
    <w:rsid w:val="00FA65F0"/>
    <w:rsid w:val="00FA691D"/>
    <w:rsid w:val="00FA6C99"/>
    <w:rsid w:val="00FA6D67"/>
    <w:rsid w:val="00FA78A0"/>
    <w:rsid w:val="00FA7BC9"/>
    <w:rsid w:val="00FA7C25"/>
    <w:rsid w:val="00FB0124"/>
    <w:rsid w:val="00FB023C"/>
    <w:rsid w:val="00FB0257"/>
    <w:rsid w:val="00FB08C3"/>
    <w:rsid w:val="00FB0A02"/>
    <w:rsid w:val="00FB0FB8"/>
    <w:rsid w:val="00FB153C"/>
    <w:rsid w:val="00FB1799"/>
    <w:rsid w:val="00FB179D"/>
    <w:rsid w:val="00FB1980"/>
    <w:rsid w:val="00FB19BC"/>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BB6"/>
    <w:rsid w:val="00FB3CEB"/>
    <w:rsid w:val="00FB44E6"/>
    <w:rsid w:val="00FB4510"/>
    <w:rsid w:val="00FB45D2"/>
    <w:rsid w:val="00FB4B64"/>
    <w:rsid w:val="00FB4C80"/>
    <w:rsid w:val="00FB4EE2"/>
    <w:rsid w:val="00FB50E4"/>
    <w:rsid w:val="00FB516E"/>
    <w:rsid w:val="00FB57B0"/>
    <w:rsid w:val="00FB580E"/>
    <w:rsid w:val="00FB5D85"/>
    <w:rsid w:val="00FB5E05"/>
    <w:rsid w:val="00FB5E44"/>
    <w:rsid w:val="00FB6571"/>
    <w:rsid w:val="00FB65B9"/>
    <w:rsid w:val="00FB6929"/>
    <w:rsid w:val="00FB6A61"/>
    <w:rsid w:val="00FB6A6A"/>
    <w:rsid w:val="00FB6EC1"/>
    <w:rsid w:val="00FB7183"/>
    <w:rsid w:val="00FB73FF"/>
    <w:rsid w:val="00FB7532"/>
    <w:rsid w:val="00FC027E"/>
    <w:rsid w:val="00FC0663"/>
    <w:rsid w:val="00FC0EC2"/>
    <w:rsid w:val="00FC0EEE"/>
    <w:rsid w:val="00FC0F65"/>
    <w:rsid w:val="00FC0FFC"/>
    <w:rsid w:val="00FC1152"/>
    <w:rsid w:val="00FC13AA"/>
    <w:rsid w:val="00FC15B1"/>
    <w:rsid w:val="00FC1913"/>
    <w:rsid w:val="00FC1A7B"/>
    <w:rsid w:val="00FC1D90"/>
    <w:rsid w:val="00FC2072"/>
    <w:rsid w:val="00FC2224"/>
    <w:rsid w:val="00FC230B"/>
    <w:rsid w:val="00FC2424"/>
    <w:rsid w:val="00FC283E"/>
    <w:rsid w:val="00FC2DA3"/>
    <w:rsid w:val="00FC2FC0"/>
    <w:rsid w:val="00FC36AC"/>
    <w:rsid w:val="00FC37E7"/>
    <w:rsid w:val="00FC38D7"/>
    <w:rsid w:val="00FC404F"/>
    <w:rsid w:val="00FC40ED"/>
    <w:rsid w:val="00FC4238"/>
    <w:rsid w:val="00FC42AF"/>
    <w:rsid w:val="00FC4E07"/>
    <w:rsid w:val="00FC5141"/>
    <w:rsid w:val="00FC54C8"/>
    <w:rsid w:val="00FC5691"/>
    <w:rsid w:val="00FC5B34"/>
    <w:rsid w:val="00FC5C04"/>
    <w:rsid w:val="00FC620C"/>
    <w:rsid w:val="00FC62EC"/>
    <w:rsid w:val="00FC6385"/>
    <w:rsid w:val="00FC65A3"/>
    <w:rsid w:val="00FC6932"/>
    <w:rsid w:val="00FC6B9E"/>
    <w:rsid w:val="00FC6E0E"/>
    <w:rsid w:val="00FC73DE"/>
    <w:rsid w:val="00FC7429"/>
    <w:rsid w:val="00FC76A4"/>
    <w:rsid w:val="00FC792B"/>
    <w:rsid w:val="00FC7A17"/>
    <w:rsid w:val="00FC7D0F"/>
    <w:rsid w:val="00FC7F04"/>
    <w:rsid w:val="00FD0401"/>
    <w:rsid w:val="00FD07F6"/>
    <w:rsid w:val="00FD08B5"/>
    <w:rsid w:val="00FD0BA7"/>
    <w:rsid w:val="00FD1006"/>
    <w:rsid w:val="00FD1224"/>
    <w:rsid w:val="00FD18F5"/>
    <w:rsid w:val="00FD1BFE"/>
    <w:rsid w:val="00FD1DBB"/>
    <w:rsid w:val="00FD1DD0"/>
    <w:rsid w:val="00FD1EC8"/>
    <w:rsid w:val="00FD2E2B"/>
    <w:rsid w:val="00FD315A"/>
    <w:rsid w:val="00FD377A"/>
    <w:rsid w:val="00FD3961"/>
    <w:rsid w:val="00FD47ED"/>
    <w:rsid w:val="00FD481D"/>
    <w:rsid w:val="00FD4831"/>
    <w:rsid w:val="00FD48C5"/>
    <w:rsid w:val="00FD4B37"/>
    <w:rsid w:val="00FD4C07"/>
    <w:rsid w:val="00FD4CAC"/>
    <w:rsid w:val="00FD4D21"/>
    <w:rsid w:val="00FD4D57"/>
    <w:rsid w:val="00FD4FA7"/>
    <w:rsid w:val="00FD5180"/>
    <w:rsid w:val="00FD530C"/>
    <w:rsid w:val="00FD539B"/>
    <w:rsid w:val="00FD54A4"/>
    <w:rsid w:val="00FD556F"/>
    <w:rsid w:val="00FD5618"/>
    <w:rsid w:val="00FD5EBD"/>
    <w:rsid w:val="00FD6C06"/>
    <w:rsid w:val="00FD6FAE"/>
    <w:rsid w:val="00FD70B7"/>
    <w:rsid w:val="00FD7193"/>
    <w:rsid w:val="00FD744D"/>
    <w:rsid w:val="00FD74DB"/>
    <w:rsid w:val="00FD7660"/>
    <w:rsid w:val="00FD793A"/>
    <w:rsid w:val="00FD79B0"/>
    <w:rsid w:val="00FD7DB7"/>
    <w:rsid w:val="00FE00A1"/>
    <w:rsid w:val="00FE02B7"/>
    <w:rsid w:val="00FE039A"/>
    <w:rsid w:val="00FE0655"/>
    <w:rsid w:val="00FE0BAC"/>
    <w:rsid w:val="00FE0CDF"/>
    <w:rsid w:val="00FE0FD0"/>
    <w:rsid w:val="00FE1061"/>
    <w:rsid w:val="00FE1147"/>
    <w:rsid w:val="00FE16AB"/>
    <w:rsid w:val="00FE186B"/>
    <w:rsid w:val="00FE1C77"/>
    <w:rsid w:val="00FE1DCC"/>
    <w:rsid w:val="00FE1F83"/>
    <w:rsid w:val="00FE2272"/>
    <w:rsid w:val="00FE2365"/>
    <w:rsid w:val="00FE2435"/>
    <w:rsid w:val="00FE25CB"/>
    <w:rsid w:val="00FE2647"/>
    <w:rsid w:val="00FE2F05"/>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4DFD"/>
    <w:rsid w:val="00FE53E5"/>
    <w:rsid w:val="00FE5492"/>
    <w:rsid w:val="00FE5577"/>
    <w:rsid w:val="00FE557C"/>
    <w:rsid w:val="00FE55A2"/>
    <w:rsid w:val="00FE5633"/>
    <w:rsid w:val="00FE56A1"/>
    <w:rsid w:val="00FE57A5"/>
    <w:rsid w:val="00FE5A10"/>
    <w:rsid w:val="00FE5BD2"/>
    <w:rsid w:val="00FE5CFF"/>
    <w:rsid w:val="00FE5F73"/>
    <w:rsid w:val="00FE6140"/>
    <w:rsid w:val="00FE61BB"/>
    <w:rsid w:val="00FE63BF"/>
    <w:rsid w:val="00FE7336"/>
    <w:rsid w:val="00FE787C"/>
    <w:rsid w:val="00FE79E0"/>
    <w:rsid w:val="00FE7A04"/>
    <w:rsid w:val="00FE7AA3"/>
    <w:rsid w:val="00FF0237"/>
    <w:rsid w:val="00FF0265"/>
    <w:rsid w:val="00FF0428"/>
    <w:rsid w:val="00FF04F1"/>
    <w:rsid w:val="00FF096D"/>
    <w:rsid w:val="00FF0C4C"/>
    <w:rsid w:val="00FF0C55"/>
    <w:rsid w:val="00FF0E5A"/>
    <w:rsid w:val="00FF0EFC"/>
    <w:rsid w:val="00FF1080"/>
    <w:rsid w:val="00FF1487"/>
    <w:rsid w:val="00FF14A4"/>
    <w:rsid w:val="00FF1764"/>
    <w:rsid w:val="00FF1971"/>
    <w:rsid w:val="00FF1C71"/>
    <w:rsid w:val="00FF214E"/>
    <w:rsid w:val="00FF2222"/>
    <w:rsid w:val="00FF24E4"/>
    <w:rsid w:val="00FF2D6B"/>
    <w:rsid w:val="00FF388C"/>
    <w:rsid w:val="00FF38E3"/>
    <w:rsid w:val="00FF3C97"/>
    <w:rsid w:val="00FF4183"/>
    <w:rsid w:val="00FF419E"/>
    <w:rsid w:val="00FF4204"/>
    <w:rsid w:val="00FF42B7"/>
    <w:rsid w:val="00FF45A5"/>
    <w:rsid w:val="00FF4640"/>
    <w:rsid w:val="00FF4737"/>
    <w:rsid w:val="00FF4747"/>
    <w:rsid w:val="00FF48C9"/>
    <w:rsid w:val="00FF4E49"/>
    <w:rsid w:val="00FF4F18"/>
    <w:rsid w:val="00FF4F4C"/>
    <w:rsid w:val="00FF4FC2"/>
    <w:rsid w:val="00FF5247"/>
    <w:rsid w:val="00FF538E"/>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0FF7CAE"/>
    <w:rsid w:val="0144801F"/>
    <w:rsid w:val="01C04BCB"/>
    <w:rsid w:val="01D363F5"/>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D1715DE"/>
    <w:rsid w:val="2ED4DA9F"/>
    <w:rsid w:val="30540B83"/>
    <w:rsid w:val="3187158C"/>
    <w:rsid w:val="31B9E741"/>
    <w:rsid w:val="334B8881"/>
    <w:rsid w:val="33D25F50"/>
    <w:rsid w:val="372A941F"/>
    <w:rsid w:val="38FCF7D8"/>
    <w:rsid w:val="3B6DA6B3"/>
    <w:rsid w:val="3DA9503C"/>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E0A04616-B73C-4C74-86E9-2B8CDBC7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2126B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712</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6191</CharactersWithSpaces>
  <SharedDoc>false</SharedDoc>
  <HLinks>
    <vt:vector size="114" baseType="variant">
      <vt:variant>
        <vt:i4>1966133</vt:i4>
      </vt:variant>
      <vt:variant>
        <vt:i4>71</vt:i4>
      </vt:variant>
      <vt:variant>
        <vt:i4>0</vt:i4>
      </vt:variant>
      <vt:variant>
        <vt:i4>5</vt:i4>
      </vt:variant>
      <vt:variant>
        <vt:lpwstr/>
      </vt:variant>
      <vt:variant>
        <vt:lpwstr>_Toc197604328</vt:lpwstr>
      </vt:variant>
      <vt:variant>
        <vt:i4>1966133</vt:i4>
      </vt:variant>
      <vt:variant>
        <vt:i4>68</vt:i4>
      </vt:variant>
      <vt:variant>
        <vt:i4>0</vt:i4>
      </vt:variant>
      <vt:variant>
        <vt:i4>5</vt:i4>
      </vt:variant>
      <vt:variant>
        <vt:lpwstr/>
      </vt:variant>
      <vt:variant>
        <vt:lpwstr>_Toc197604327</vt:lpwstr>
      </vt:variant>
      <vt:variant>
        <vt:i4>1966133</vt:i4>
      </vt:variant>
      <vt:variant>
        <vt:i4>65</vt:i4>
      </vt:variant>
      <vt:variant>
        <vt:i4>0</vt:i4>
      </vt:variant>
      <vt:variant>
        <vt:i4>5</vt:i4>
      </vt:variant>
      <vt:variant>
        <vt:lpwstr/>
      </vt:variant>
      <vt:variant>
        <vt:lpwstr>_Toc197604326</vt:lpwstr>
      </vt:variant>
      <vt:variant>
        <vt:i4>1966133</vt:i4>
      </vt:variant>
      <vt:variant>
        <vt:i4>62</vt:i4>
      </vt:variant>
      <vt:variant>
        <vt:i4>0</vt:i4>
      </vt:variant>
      <vt:variant>
        <vt:i4>5</vt:i4>
      </vt:variant>
      <vt:variant>
        <vt:lpwstr/>
      </vt:variant>
      <vt:variant>
        <vt:lpwstr>_Toc197604325</vt:lpwstr>
      </vt:variant>
      <vt:variant>
        <vt:i4>1966133</vt:i4>
      </vt:variant>
      <vt:variant>
        <vt:i4>59</vt:i4>
      </vt:variant>
      <vt:variant>
        <vt:i4>0</vt:i4>
      </vt:variant>
      <vt:variant>
        <vt:i4>5</vt:i4>
      </vt:variant>
      <vt:variant>
        <vt:lpwstr/>
      </vt:variant>
      <vt:variant>
        <vt:lpwstr>_Toc197604324</vt:lpwstr>
      </vt:variant>
      <vt:variant>
        <vt:i4>1966133</vt:i4>
      </vt:variant>
      <vt:variant>
        <vt:i4>56</vt:i4>
      </vt:variant>
      <vt:variant>
        <vt:i4>0</vt:i4>
      </vt:variant>
      <vt:variant>
        <vt:i4>5</vt:i4>
      </vt:variant>
      <vt:variant>
        <vt:lpwstr/>
      </vt:variant>
      <vt:variant>
        <vt:lpwstr>_Toc197604323</vt:lpwstr>
      </vt:variant>
      <vt:variant>
        <vt:i4>1966133</vt:i4>
      </vt:variant>
      <vt:variant>
        <vt:i4>53</vt:i4>
      </vt:variant>
      <vt:variant>
        <vt:i4>0</vt:i4>
      </vt:variant>
      <vt:variant>
        <vt:i4>5</vt:i4>
      </vt:variant>
      <vt:variant>
        <vt:lpwstr/>
      </vt:variant>
      <vt:variant>
        <vt:lpwstr>_Toc197604322</vt:lpwstr>
      </vt:variant>
      <vt:variant>
        <vt:i4>1966133</vt:i4>
      </vt:variant>
      <vt:variant>
        <vt:i4>50</vt:i4>
      </vt:variant>
      <vt:variant>
        <vt:i4>0</vt:i4>
      </vt:variant>
      <vt:variant>
        <vt:i4>5</vt:i4>
      </vt:variant>
      <vt:variant>
        <vt:lpwstr/>
      </vt:variant>
      <vt:variant>
        <vt:lpwstr>_Toc197604321</vt:lpwstr>
      </vt:variant>
      <vt:variant>
        <vt:i4>1966133</vt:i4>
      </vt:variant>
      <vt:variant>
        <vt:i4>47</vt:i4>
      </vt:variant>
      <vt:variant>
        <vt:i4>0</vt:i4>
      </vt:variant>
      <vt:variant>
        <vt:i4>5</vt:i4>
      </vt:variant>
      <vt:variant>
        <vt:lpwstr/>
      </vt:variant>
      <vt:variant>
        <vt:lpwstr>_Toc197604320</vt:lpwstr>
      </vt:variant>
      <vt:variant>
        <vt:i4>1376306</vt:i4>
      </vt:variant>
      <vt:variant>
        <vt:i4>41</vt:i4>
      </vt:variant>
      <vt:variant>
        <vt:i4>0</vt:i4>
      </vt:variant>
      <vt:variant>
        <vt:i4>5</vt:i4>
      </vt:variant>
      <vt:variant>
        <vt:lpwstr/>
      </vt:variant>
      <vt:variant>
        <vt:lpwstr>_Toc197604498</vt:lpwstr>
      </vt:variant>
      <vt:variant>
        <vt:i4>1376306</vt:i4>
      </vt:variant>
      <vt:variant>
        <vt:i4>38</vt:i4>
      </vt:variant>
      <vt:variant>
        <vt:i4>0</vt:i4>
      </vt:variant>
      <vt:variant>
        <vt:i4>5</vt:i4>
      </vt:variant>
      <vt:variant>
        <vt:lpwstr/>
      </vt:variant>
      <vt:variant>
        <vt:lpwstr>_Toc197604497</vt:lpwstr>
      </vt:variant>
      <vt:variant>
        <vt:i4>1376306</vt:i4>
      </vt:variant>
      <vt:variant>
        <vt:i4>35</vt:i4>
      </vt:variant>
      <vt:variant>
        <vt:i4>0</vt:i4>
      </vt:variant>
      <vt:variant>
        <vt:i4>5</vt:i4>
      </vt:variant>
      <vt:variant>
        <vt:lpwstr/>
      </vt:variant>
      <vt:variant>
        <vt:lpwstr>_Toc197604496</vt:lpwstr>
      </vt:variant>
      <vt:variant>
        <vt:i4>1376306</vt:i4>
      </vt:variant>
      <vt:variant>
        <vt:i4>32</vt:i4>
      </vt:variant>
      <vt:variant>
        <vt:i4>0</vt:i4>
      </vt:variant>
      <vt:variant>
        <vt:i4>5</vt:i4>
      </vt:variant>
      <vt:variant>
        <vt:lpwstr/>
      </vt:variant>
      <vt:variant>
        <vt:lpwstr>_Toc197604495</vt:lpwstr>
      </vt:variant>
      <vt:variant>
        <vt:i4>1376306</vt:i4>
      </vt:variant>
      <vt:variant>
        <vt:i4>29</vt:i4>
      </vt:variant>
      <vt:variant>
        <vt:i4>0</vt:i4>
      </vt:variant>
      <vt:variant>
        <vt:i4>5</vt:i4>
      </vt:variant>
      <vt:variant>
        <vt:lpwstr/>
      </vt:variant>
      <vt:variant>
        <vt:lpwstr>_Toc197604494</vt:lpwstr>
      </vt:variant>
      <vt:variant>
        <vt:i4>1376306</vt:i4>
      </vt:variant>
      <vt:variant>
        <vt:i4>26</vt:i4>
      </vt:variant>
      <vt:variant>
        <vt:i4>0</vt:i4>
      </vt:variant>
      <vt:variant>
        <vt:i4>5</vt:i4>
      </vt:variant>
      <vt:variant>
        <vt:lpwstr/>
      </vt:variant>
      <vt:variant>
        <vt:lpwstr>_Toc197604493</vt:lpwstr>
      </vt:variant>
      <vt:variant>
        <vt:i4>1376306</vt:i4>
      </vt:variant>
      <vt:variant>
        <vt:i4>23</vt:i4>
      </vt:variant>
      <vt:variant>
        <vt:i4>0</vt:i4>
      </vt:variant>
      <vt:variant>
        <vt:i4>5</vt:i4>
      </vt:variant>
      <vt:variant>
        <vt:lpwstr/>
      </vt:variant>
      <vt:variant>
        <vt:lpwstr>_Toc197604492</vt:lpwstr>
      </vt:variant>
      <vt:variant>
        <vt:i4>1376306</vt:i4>
      </vt:variant>
      <vt:variant>
        <vt:i4>20</vt:i4>
      </vt:variant>
      <vt:variant>
        <vt:i4>0</vt:i4>
      </vt:variant>
      <vt:variant>
        <vt:i4>5</vt:i4>
      </vt:variant>
      <vt:variant>
        <vt:lpwstr/>
      </vt:variant>
      <vt:variant>
        <vt:lpwstr>_Toc197604491</vt:lpwstr>
      </vt:variant>
      <vt:variant>
        <vt:i4>1376306</vt:i4>
      </vt:variant>
      <vt:variant>
        <vt:i4>17</vt:i4>
      </vt:variant>
      <vt:variant>
        <vt:i4>0</vt:i4>
      </vt:variant>
      <vt:variant>
        <vt:i4>5</vt:i4>
      </vt:variant>
      <vt:variant>
        <vt:lpwstr/>
      </vt:variant>
      <vt:variant>
        <vt:lpwstr>_Toc197604490</vt:lpwstr>
      </vt:variant>
      <vt:variant>
        <vt:i4>1310770</vt:i4>
      </vt:variant>
      <vt:variant>
        <vt:i4>14</vt:i4>
      </vt:variant>
      <vt:variant>
        <vt:i4>0</vt:i4>
      </vt:variant>
      <vt:variant>
        <vt:i4>5</vt:i4>
      </vt:variant>
      <vt:variant>
        <vt:lpwstr/>
      </vt:variant>
      <vt:variant>
        <vt:lpwstr>_Toc197604489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1751</cp:revision>
  <cp:lastPrinted>2008-02-04T17:09:00Z</cp:lastPrinted>
  <dcterms:created xsi:type="dcterms:W3CDTF">2024-09-16T20:20:00Z</dcterms:created>
  <dcterms:modified xsi:type="dcterms:W3CDTF">2025-08-15T07:43:00Z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